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933F83" w14:textId="77777777" w:rsidR="00773D6C" w:rsidRPr="007E7AA2" w:rsidRDefault="008D46C9" w:rsidP="00FF5A3E">
      <w:pPr>
        <w:spacing w:after="0" w:line="240" w:lineRule="auto"/>
        <w:rPr>
          <w:b/>
          <w:bCs/>
          <w:sz w:val="32"/>
          <w:szCs w:val="32"/>
        </w:rPr>
      </w:pPr>
      <w:r w:rsidRPr="007E7AA2">
        <w:rPr>
          <w:b/>
          <w:bCs/>
          <w:sz w:val="32"/>
          <w:szCs w:val="32"/>
        </w:rPr>
        <w:t>SWCSF C</w:t>
      </w:r>
      <w:r w:rsidR="00FF5A3E" w:rsidRPr="007E7AA2">
        <w:rPr>
          <w:b/>
          <w:bCs/>
          <w:sz w:val="32"/>
          <w:szCs w:val="32"/>
        </w:rPr>
        <w:t>entennial Newsletter</w:t>
      </w:r>
    </w:p>
    <w:p w14:paraId="6CF84613" w14:textId="4BF152C5" w:rsidR="00B544B1" w:rsidRPr="00183C61" w:rsidRDefault="0068159E" w:rsidP="00FF5A3E">
      <w:pPr>
        <w:spacing w:after="0" w:line="240" w:lineRule="auto"/>
        <w:rPr>
          <w:rFonts w:ascii="&amp;quot" w:hAnsi="&amp;quot"/>
          <w:b/>
          <w:bCs/>
          <w:noProof/>
          <w:sz w:val="12"/>
          <w:szCs w:val="12"/>
        </w:rPr>
      </w:pPr>
      <w:r>
        <w:rPr>
          <w:b/>
          <w:bCs/>
          <w:sz w:val="32"/>
          <w:szCs w:val="32"/>
        </w:rPr>
        <w:t>November</w:t>
      </w:r>
      <w:r w:rsidR="00F106E1" w:rsidRPr="007E7AA2">
        <w:rPr>
          <w:b/>
          <w:bCs/>
          <w:sz w:val="32"/>
          <w:szCs w:val="32"/>
        </w:rPr>
        <w:t xml:space="preserve"> </w:t>
      </w:r>
      <w:r w:rsidR="00FF5A3E" w:rsidRPr="00183C61">
        <w:rPr>
          <w:b/>
          <w:bCs/>
          <w:sz w:val="32"/>
          <w:szCs w:val="32"/>
        </w:rPr>
        <w:t>2020</w:t>
      </w:r>
      <w:r w:rsidR="008D46C9" w:rsidRPr="00183C61">
        <w:rPr>
          <w:rFonts w:ascii="&amp;quot" w:hAnsi="&amp;quot"/>
          <w:b/>
          <w:bCs/>
          <w:noProof/>
          <w:sz w:val="12"/>
          <w:szCs w:val="12"/>
        </w:rPr>
        <w:t xml:space="preserve"> </w:t>
      </w:r>
    </w:p>
    <w:p w14:paraId="0BA53DAB" w14:textId="77777777" w:rsidR="00FB6091" w:rsidRPr="00183C61" w:rsidRDefault="00FB6091" w:rsidP="00FB6091">
      <w:pPr>
        <w:spacing w:after="120" w:line="240" w:lineRule="auto"/>
      </w:pPr>
    </w:p>
    <w:p w14:paraId="42855215" w14:textId="53D76A4D" w:rsidR="00C3208C" w:rsidRDefault="00C3208C" w:rsidP="00C3208C">
      <w:pPr>
        <w:spacing w:after="120" w:line="240" w:lineRule="auto"/>
      </w:pPr>
      <w:r>
        <w:t xml:space="preserve">This year marks the 100th anniversary of our club’s founding!  To celebrate, we have offered many Centennial related events.   Please watch your emails for announcements of future events. </w:t>
      </w:r>
    </w:p>
    <w:p w14:paraId="7B6FD9E2" w14:textId="68798CEB" w:rsidR="00C3208C" w:rsidRDefault="00C3208C" w:rsidP="00C3208C">
      <w:pPr>
        <w:spacing w:after="120" w:line="240" w:lineRule="auto"/>
      </w:pPr>
      <w:r>
        <w:t>This edition of the Centennial Newsletter focuses on the club’s founding and highlights our club’s unique contribution</w:t>
      </w:r>
      <w:r w:rsidR="00F07ECC">
        <w:t xml:space="preserve"> to Stanford</w:t>
      </w:r>
      <w:r>
        <w:t>---our scholarship funds.  Enjoy the remarkable history and impact of our support to Stanford undergraduate women from San Francisco.</w:t>
      </w:r>
    </w:p>
    <w:p w14:paraId="4D9811B8" w14:textId="6DA4B295" w:rsidR="00EE17B7" w:rsidRPr="0069181D" w:rsidRDefault="00EE17B7" w:rsidP="00FB6091">
      <w:pPr>
        <w:spacing w:after="120" w:line="240" w:lineRule="auto"/>
      </w:pPr>
    </w:p>
    <w:p w14:paraId="5AE18873" w14:textId="77777777" w:rsidR="00773D6C" w:rsidRPr="008D46C9" w:rsidRDefault="00773D6C" w:rsidP="00FF5A3E">
      <w:pPr>
        <w:spacing w:after="0" w:line="240" w:lineRule="auto"/>
        <w:rPr>
          <w:sz w:val="44"/>
          <w:szCs w:val="44"/>
        </w:rPr>
      </w:pPr>
      <w:r w:rsidRPr="008D46C9">
        <w:rPr>
          <w:rFonts w:ascii="&amp;quot" w:hAnsi="&amp;quot"/>
          <w:noProof/>
          <w:color w:val="F5A623"/>
          <w:sz w:val="18"/>
          <w:szCs w:val="18"/>
        </w:rPr>
        <w:drawing>
          <wp:inline distT="0" distB="0" distL="0" distR="0" wp14:anchorId="724FAD7E" wp14:editId="59872BE7">
            <wp:extent cx="1773382" cy="1773382"/>
            <wp:effectExtent l="0" t="0" r="0" b="0"/>
            <wp:docPr id="2" name="Picture 2" descr="Pictur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211" cy="1848211"/>
                    </a:xfrm>
                    <a:prstGeom prst="rect">
                      <a:avLst/>
                    </a:prstGeom>
                    <a:noFill/>
                    <a:ln>
                      <a:noFill/>
                    </a:ln>
                  </pic:spPr>
                </pic:pic>
              </a:graphicData>
            </a:graphic>
          </wp:inline>
        </w:drawing>
      </w:r>
    </w:p>
    <w:p w14:paraId="193C8629" w14:textId="77777777" w:rsidR="00773D6C" w:rsidRDefault="00773D6C" w:rsidP="00FF5A3E">
      <w:pPr>
        <w:spacing w:after="0" w:line="240" w:lineRule="auto"/>
        <w:rPr>
          <w:b/>
          <w:bCs/>
          <w:sz w:val="24"/>
          <w:szCs w:val="24"/>
        </w:rPr>
        <w:sectPr w:rsidR="00773D6C" w:rsidSect="00222259">
          <w:footerReference w:type="default" r:id="rId9"/>
          <w:type w:val="continuous"/>
          <w:pgSz w:w="12240" w:h="15840"/>
          <w:pgMar w:top="720" w:right="720" w:bottom="720" w:left="720" w:header="720" w:footer="432" w:gutter="0"/>
          <w:cols w:num="2" w:space="720" w:equalWidth="0">
            <w:col w:w="7056" w:space="720"/>
            <w:col w:w="3024"/>
          </w:cols>
          <w:docGrid w:linePitch="360"/>
        </w:sectPr>
      </w:pPr>
    </w:p>
    <w:p w14:paraId="359279CD" w14:textId="77777777" w:rsidR="009F7ACF" w:rsidRDefault="009F7ACF" w:rsidP="009F7ACF">
      <w:pPr>
        <w:spacing w:after="120" w:line="240" w:lineRule="auto"/>
        <w:jc w:val="center"/>
      </w:pPr>
      <w:r>
        <w:t>__________________________________________________________________</w:t>
      </w:r>
    </w:p>
    <w:p w14:paraId="111700DA" w14:textId="77777777" w:rsidR="00222259" w:rsidRDefault="00222259" w:rsidP="0085577F">
      <w:pPr>
        <w:spacing w:before="120" w:after="0" w:line="240" w:lineRule="auto"/>
        <w:rPr>
          <w:b/>
          <w:bCs/>
          <w:sz w:val="24"/>
          <w:szCs w:val="24"/>
        </w:rPr>
        <w:sectPr w:rsidR="00222259" w:rsidSect="00B72008">
          <w:type w:val="continuous"/>
          <w:pgSz w:w="12240" w:h="15840"/>
          <w:pgMar w:top="1440" w:right="1440" w:bottom="1440" w:left="1440" w:header="720" w:footer="720" w:gutter="0"/>
          <w:cols w:space="432"/>
          <w:docGrid w:linePitch="360"/>
        </w:sectPr>
      </w:pPr>
    </w:p>
    <w:p w14:paraId="41F39954" w14:textId="528D482E" w:rsidR="00E50F98" w:rsidRPr="00477992" w:rsidRDefault="00E50F98" w:rsidP="0085577F">
      <w:pPr>
        <w:spacing w:before="120" w:after="0" w:line="240" w:lineRule="auto"/>
        <w:rPr>
          <w:b/>
          <w:bCs/>
          <w:sz w:val="24"/>
          <w:szCs w:val="24"/>
        </w:rPr>
      </w:pPr>
      <w:r w:rsidRPr="00477992">
        <w:rPr>
          <w:b/>
          <w:bCs/>
          <w:sz w:val="24"/>
          <w:szCs w:val="24"/>
        </w:rPr>
        <w:t xml:space="preserve">Club’s </w:t>
      </w:r>
      <w:r w:rsidR="00D80919" w:rsidRPr="00477992">
        <w:rPr>
          <w:b/>
          <w:bCs/>
          <w:sz w:val="24"/>
          <w:szCs w:val="24"/>
        </w:rPr>
        <w:t>Founding</w:t>
      </w:r>
    </w:p>
    <w:p w14:paraId="394DFB77" w14:textId="18987B03" w:rsidR="00831DBE" w:rsidRPr="00F07ECC" w:rsidRDefault="00773D6C" w:rsidP="00831DBE">
      <w:pPr>
        <w:spacing w:after="0" w:line="240" w:lineRule="auto"/>
        <w:rPr>
          <w:rFonts w:cstheme="minorHAnsi"/>
        </w:rPr>
      </w:pPr>
      <w:r w:rsidRPr="00F07ECC">
        <w:t>The organizational meeting of our club occurred on April 15, 1920</w:t>
      </w:r>
      <w:r w:rsidR="008D223C" w:rsidRPr="00F07ECC">
        <w:t>.</w:t>
      </w:r>
      <w:r w:rsidR="0068159E" w:rsidRPr="00F07ECC">
        <w:t xml:space="preserve">  </w:t>
      </w:r>
      <w:r w:rsidR="008D223C" w:rsidRPr="00F07ECC">
        <w:t>T</w:t>
      </w:r>
      <w:r w:rsidRPr="00F07ECC">
        <w:t>he STANFORD ILLUSTRATED REVIEW printed an announcement</w:t>
      </w:r>
      <w:r w:rsidR="00C75BBB" w:rsidRPr="00F07ECC">
        <w:t xml:space="preserve"> of</w:t>
      </w:r>
      <w:r w:rsidRPr="00F07ECC">
        <w:t xml:space="preserve"> and report </w:t>
      </w:r>
      <w:r w:rsidR="00C75BBB" w:rsidRPr="00F07ECC">
        <w:t xml:space="preserve">about </w:t>
      </w:r>
      <w:r w:rsidR="00D060AA" w:rsidRPr="00F07ECC">
        <w:t>the</w:t>
      </w:r>
      <w:r w:rsidRPr="00F07ECC">
        <w:t xml:space="preserve"> meeting</w:t>
      </w:r>
      <w:r w:rsidR="008D223C" w:rsidRPr="00F07ECC">
        <w:t>, which</w:t>
      </w:r>
      <w:r w:rsidR="00303FD2" w:rsidRPr="00F07ECC">
        <w:t xml:space="preserve"> </w:t>
      </w:r>
      <w:r w:rsidR="0085577F" w:rsidRPr="00F07ECC">
        <w:t xml:space="preserve">is posted on </w:t>
      </w:r>
      <w:r w:rsidR="002534A4" w:rsidRPr="00F07ECC">
        <w:t xml:space="preserve">the  </w:t>
      </w:r>
      <w:r w:rsidR="0085577F" w:rsidRPr="00F07ECC">
        <w:t>club’s website</w:t>
      </w:r>
      <w:r w:rsidR="00D80919" w:rsidRPr="00F07ECC">
        <w:t xml:space="preserve"> </w:t>
      </w:r>
      <w:hyperlink r:id="rId10" w:history="1">
        <w:r w:rsidR="00D80919" w:rsidRPr="00F07ECC">
          <w:rPr>
            <w:color w:val="0000FF"/>
            <w:u w:val="single"/>
          </w:rPr>
          <w:t>http://stan</w:t>
        </w:r>
        <w:r w:rsidR="00D80919" w:rsidRPr="00F011C6">
          <w:rPr>
            <w:color w:val="0000FF"/>
            <w:u w:val="single"/>
          </w:rPr>
          <w:t>fordwo</w:t>
        </w:r>
        <w:r w:rsidR="00D80919" w:rsidRPr="00F07ECC">
          <w:rPr>
            <w:color w:val="0000FF"/>
            <w:u w:val="single"/>
          </w:rPr>
          <w:t>mensclub.org/index.html</w:t>
        </w:r>
      </w:hyperlink>
      <w:r w:rsidR="00F011C6">
        <w:t xml:space="preserve"> </w:t>
      </w:r>
      <w:r w:rsidR="00303FD2" w:rsidRPr="00F07ECC">
        <w:rPr>
          <w:rFonts w:cstheme="minorHAnsi"/>
        </w:rPr>
        <w:t>.</w:t>
      </w:r>
      <w:bookmarkStart w:id="0" w:name="_Hlk46299723"/>
      <w:r w:rsidR="0085577F" w:rsidRPr="00F07ECC">
        <w:rPr>
          <w:rFonts w:cstheme="minorHAnsi"/>
        </w:rPr>
        <w:t xml:space="preserve">  </w:t>
      </w:r>
      <w:bookmarkEnd w:id="0"/>
      <w:r w:rsidR="00831DBE" w:rsidRPr="00F07ECC">
        <w:rPr>
          <w:rFonts w:cstheme="minorHAnsi"/>
        </w:rPr>
        <w:t xml:space="preserve">We have archival records for our club going back to the 1920s, </w:t>
      </w:r>
      <w:r w:rsidR="008D223C" w:rsidRPr="00F07ECC">
        <w:rPr>
          <w:rFonts w:cstheme="minorHAnsi"/>
        </w:rPr>
        <w:t>including</w:t>
      </w:r>
      <w:r w:rsidR="00831DBE" w:rsidRPr="00F07ECC">
        <w:rPr>
          <w:rFonts w:cstheme="minorHAnsi"/>
        </w:rPr>
        <w:t xml:space="preserve"> entries for almost all Board and Club members in the Stanford Alumni online Directory.</w:t>
      </w:r>
    </w:p>
    <w:p w14:paraId="7FB4D6CC" w14:textId="77777777" w:rsidR="00831DBE" w:rsidRPr="00477992" w:rsidRDefault="00831DBE" w:rsidP="00477992">
      <w:pPr>
        <w:spacing w:after="0" w:line="240" w:lineRule="auto"/>
        <w:rPr>
          <w:rFonts w:cstheme="minorHAnsi"/>
        </w:rPr>
      </w:pPr>
    </w:p>
    <w:p w14:paraId="57A156C1" w14:textId="6A71E842" w:rsidR="00831DBE" w:rsidRPr="00477992" w:rsidRDefault="00222259" w:rsidP="00477992">
      <w:pPr>
        <w:spacing w:after="0" w:line="240" w:lineRule="auto"/>
        <w:rPr>
          <w:rFonts w:cstheme="minorHAnsi"/>
        </w:rPr>
      </w:pPr>
      <w:r>
        <w:rPr>
          <w:rFonts w:cstheme="minorHAnsi"/>
        </w:rPr>
        <w:t>Since its founding, o</w:t>
      </w:r>
      <w:r w:rsidRPr="00477992">
        <w:rPr>
          <w:rFonts w:cstheme="minorHAnsi"/>
        </w:rPr>
        <w:t xml:space="preserve">ur club </w:t>
      </w:r>
      <w:r>
        <w:rPr>
          <w:rFonts w:cstheme="minorHAnsi"/>
        </w:rPr>
        <w:t xml:space="preserve">has been </w:t>
      </w:r>
      <w:r w:rsidRPr="00477992">
        <w:rPr>
          <w:rFonts w:cstheme="minorHAnsi"/>
        </w:rPr>
        <w:t>led by accomplished, capable women</w:t>
      </w:r>
      <w:r>
        <w:rPr>
          <w:rFonts w:cstheme="minorHAnsi"/>
        </w:rPr>
        <w:t>.</w:t>
      </w:r>
      <w:r>
        <w:rPr>
          <w:rFonts w:cstheme="minorHAnsi"/>
        </w:rPr>
        <w:t xml:space="preserve">  </w:t>
      </w:r>
      <w:r w:rsidR="008D223C">
        <w:rPr>
          <w:rFonts w:cstheme="minorHAnsi"/>
        </w:rPr>
        <w:t>During the 1920</w:t>
      </w:r>
      <w:r w:rsidR="00543E9A">
        <w:rPr>
          <w:rFonts w:cstheme="minorHAnsi"/>
        </w:rPr>
        <w:t>s and</w:t>
      </w:r>
      <w:r w:rsidR="008D223C">
        <w:rPr>
          <w:rFonts w:cstheme="minorHAnsi"/>
        </w:rPr>
        <w:t xml:space="preserve"> 1930</w:t>
      </w:r>
      <w:r w:rsidR="00543E9A">
        <w:rPr>
          <w:rFonts w:cstheme="minorHAnsi"/>
        </w:rPr>
        <w:t>s</w:t>
      </w:r>
      <w:r w:rsidR="008D223C">
        <w:rPr>
          <w:rFonts w:cstheme="minorHAnsi"/>
        </w:rPr>
        <w:t>, the</w:t>
      </w:r>
      <w:r w:rsidR="00477992">
        <w:rPr>
          <w:rFonts w:cstheme="minorHAnsi"/>
        </w:rPr>
        <w:t xml:space="preserve"> 34</w:t>
      </w:r>
      <w:r w:rsidR="00831DBE" w:rsidRPr="00477992">
        <w:rPr>
          <w:rFonts w:cstheme="minorHAnsi"/>
        </w:rPr>
        <w:t xml:space="preserve"> </w:t>
      </w:r>
      <w:r w:rsidR="00D060AA" w:rsidRPr="00477992">
        <w:rPr>
          <w:rFonts w:cstheme="minorHAnsi"/>
        </w:rPr>
        <w:t>women</w:t>
      </w:r>
      <w:r w:rsidR="00D060AA">
        <w:rPr>
          <w:rFonts w:cstheme="minorHAnsi"/>
        </w:rPr>
        <w:t xml:space="preserve"> who</w:t>
      </w:r>
      <w:r w:rsidR="00831DBE" w:rsidRPr="00477992">
        <w:rPr>
          <w:rFonts w:cstheme="minorHAnsi"/>
        </w:rPr>
        <w:t xml:space="preserve"> served on our club’s </w:t>
      </w:r>
      <w:r w:rsidR="00477992">
        <w:rPr>
          <w:rFonts w:cstheme="minorHAnsi"/>
        </w:rPr>
        <w:t>B</w:t>
      </w:r>
      <w:r w:rsidR="00831DBE" w:rsidRPr="00477992">
        <w:rPr>
          <w:rFonts w:cstheme="minorHAnsi"/>
        </w:rPr>
        <w:t>oard of directors</w:t>
      </w:r>
      <w:r w:rsidR="00477992">
        <w:rPr>
          <w:rFonts w:cstheme="minorHAnsi"/>
        </w:rPr>
        <w:t>:</w:t>
      </w:r>
    </w:p>
    <w:p w14:paraId="638A13AF" w14:textId="4CEA566D" w:rsidR="00477992" w:rsidRDefault="00477992" w:rsidP="00477992">
      <w:pPr>
        <w:pStyle w:val="ListParagraph"/>
        <w:numPr>
          <w:ilvl w:val="0"/>
          <w:numId w:val="1"/>
        </w:numPr>
        <w:spacing w:after="0" w:line="240" w:lineRule="auto"/>
        <w:rPr>
          <w:rFonts w:cstheme="minorHAnsi"/>
        </w:rPr>
      </w:pPr>
      <w:r>
        <w:rPr>
          <w:rFonts w:cstheme="minorHAnsi"/>
        </w:rPr>
        <w:t xml:space="preserve">Were born between </w:t>
      </w:r>
      <w:r w:rsidRPr="00477992">
        <w:rPr>
          <w:rFonts w:cstheme="minorHAnsi"/>
        </w:rPr>
        <w:t xml:space="preserve">1870 and 1915 and were between 21 and 54 years </w:t>
      </w:r>
      <w:r w:rsidR="00D060AA" w:rsidRPr="00477992">
        <w:rPr>
          <w:rFonts w:cstheme="minorHAnsi"/>
        </w:rPr>
        <w:t>old</w:t>
      </w:r>
      <w:r w:rsidR="008D223C">
        <w:rPr>
          <w:rFonts w:cstheme="minorHAnsi"/>
        </w:rPr>
        <w:t>.</w:t>
      </w:r>
    </w:p>
    <w:p w14:paraId="43221E27" w14:textId="77777777" w:rsidR="00831DBE" w:rsidRPr="00477992" w:rsidRDefault="00477992" w:rsidP="00477992">
      <w:pPr>
        <w:pStyle w:val="ListParagraph"/>
        <w:numPr>
          <w:ilvl w:val="0"/>
          <w:numId w:val="1"/>
        </w:numPr>
        <w:spacing w:after="0" w:line="240" w:lineRule="auto"/>
        <w:rPr>
          <w:rFonts w:cstheme="minorHAnsi"/>
        </w:rPr>
      </w:pPr>
      <w:r>
        <w:rPr>
          <w:rFonts w:cstheme="minorHAnsi"/>
        </w:rPr>
        <w:t>L</w:t>
      </w:r>
      <w:r w:rsidR="00831DBE" w:rsidRPr="00477992">
        <w:rPr>
          <w:rFonts w:cstheme="minorHAnsi"/>
        </w:rPr>
        <w:t>ived in San Francisco (before BART, bridges, &amp; commuting).</w:t>
      </w:r>
    </w:p>
    <w:p w14:paraId="0EEBA87F" w14:textId="37DFF0C5" w:rsidR="00831DBE" w:rsidRPr="00477992" w:rsidRDefault="00543E9A" w:rsidP="00477992">
      <w:pPr>
        <w:pStyle w:val="ListParagraph"/>
        <w:numPr>
          <w:ilvl w:val="0"/>
          <w:numId w:val="1"/>
        </w:numPr>
        <w:spacing w:after="0" w:line="240" w:lineRule="auto"/>
        <w:rPr>
          <w:rFonts w:cstheme="minorHAnsi"/>
        </w:rPr>
      </w:pPr>
      <w:r>
        <w:rPr>
          <w:rFonts w:cstheme="minorHAnsi"/>
        </w:rPr>
        <w:t>Almost a</w:t>
      </w:r>
      <w:r w:rsidR="00831DBE" w:rsidRPr="00477992">
        <w:rPr>
          <w:rFonts w:cstheme="minorHAnsi"/>
        </w:rPr>
        <w:t>ll had a Stanford AB degree</w:t>
      </w:r>
      <w:r>
        <w:rPr>
          <w:rFonts w:cstheme="minorHAnsi"/>
        </w:rPr>
        <w:t>,</w:t>
      </w:r>
      <w:r w:rsidR="00831DBE" w:rsidRPr="00477992">
        <w:rPr>
          <w:rFonts w:cstheme="minorHAnsi"/>
        </w:rPr>
        <w:t xml:space="preserve"> with </w:t>
      </w:r>
      <w:r>
        <w:rPr>
          <w:rFonts w:cstheme="minorHAnsi"/>
        </w:rPr>
        <w:t xml:space="preserve">various </w:t>
      </w:r>
      <w:r w:rsidR="00831DBE" w:rsidRPr="00477992">
        <w:rPr>
          <w:rFonts w:cstheme="minorHAnsi"/>
        </w:rPr>
        <w:t>majors</w:t>
      </w:r>
      <w:r>
        <w:rPr>
          <w:rFonts w:cstheme="minorHAnsi"/>
        </w:rPr>
        <w:t xml:space="preserve"> (</w:t>
      </w:r>
      <w:r w:rsidR="00831DBE" w:rsidRPr="00477992">
        <w:rPr>
          <w:rFonts w:cstheme="minorHAnsi"/>
        </w:rPr>
        <w:t>including:</w:t>
      </w:r>
      <w:r w:rsidR="00477992" w:rsidRPr="00477992">
        <w:rPr>
          <w:rFonts w:cstheme="minorHAnsi"/>
        </w:rPr>
        <w:t xml:space="preserve"> </w:t>
      </w:r>
      <w:r w:rsidR="00831DBE" w:rsidRPr="00477992">
        <w:rPr>
          <w:rFonts w:cstheme="minorHAnsi"/>
        </w:rPr>
        <w:t>Economics</w:t>
      </w:r>
      <w:r w:rsidR="00477992" w:rsidRPr="00477992">
        <w:rPr>
          <w:rFonts w:cstheme="minorHAnsi"/>
        </w:rPr>
        <w:t xml:space="preserve">, </w:t>
      </w:r>
      <w:r w:rsidR="00831DBE" w:rsidRPr="00477992">
        <w:rPr>
          <w:rFonts w:cstheme="minorHAnsi"/>
        </w:rPr>
        <w:t>German Studies</w:t>
      </w:r>
      <w:r w:rsidR="00477992" w:rsidRPr="00477992">
        <w:rPr>
          <w:rFonts w:cstheme="minorHAnsi"/>
        </w:rPr>
        <w:t xml:space="preserve">, </w:t>
      </w:r>
      <w:r w:rsidR="00831DBE" w:rsidRPr="00477992">
        <w:rPr>
          <w:rFonts w:cstheme="minorHAnsi"/>
        </w:rPr>
        <w:t>History</w:t>
      </w:r>
      <w:r w:rsidR="00477992" w:rsidRPr="00477992">
        <w:rPr>
          <w:rFonts w:cstheme="minorHAnsi"/>
        </w:rPr>
        <w:t xml:space="preserve">, </w:t>
      </w:r>
      <w:r w:rsidR="00831DBE" w:rsidRPr="00477992">
        <w:rPr>
          <w:rFonts w:cstheme="minorHAnsi"/>
        </w:rPr>
        <w:t>Mathematics</w:t>
      </w:r>
      <w:r w:rsidR="00477992" w:rsidRPr="00477992">
        <w:rPr>
          <w:rFonts w:cstheme="minorHAnsi"/>
        </w:rPr>
        <w:t xml:space="preserve">, </w:t>
      </w:r>
      <w:r w:rsidR="00831DBE" w:rsidRPr="00477992">
        <w:rPr>
          <w:rFonts w:cstheme="minorHAnsi"/>
        </w:rPr>
        <w:t>Physiology</w:t>
      </w:r>
      <w:r w:rsidR="00477992" w:rsidRPr="00477992">
        <w:rPr>
          <w:rFonts w:cstheme="minorHAnsi"/>
        </w:rPr>
        <w:t xml:space="preserve">, </w:t>
      </w:r>
      <w:r w:rsidR="00831DBE" w:rsidRPr="00477992">
        <w:rPr>
          <w:rFonts w:cstheme="minorHAnsi"/>
        </w:rPr>
        <w:t>Zoology</w:t>
      </w:r>
      <w:r w:rsidR="00477992" w:rsidRPr="00477992">
        <w:rPr>
          <w:rFonts w:cstheme="minorHAnsi"/>
        </w:rPr>
        <w:t xml:space="preserve">, </w:t>
      </w:r>
      <w:r w:rsidR="00831DBE" w:rsidRPr="00477992">
        <w:rPr>
          <w:rFonts w:cstheme="minorHAnsi"/>
        </w:rPr>
        <w:t>Nursing</w:t>
      </w:r>
      <w:r w:rsidR="00477992" w:rsidRPr="00477992">
        <w:rPr>
          <w:rFonts w:cstheme="minorHAnsi"/>
        </w:rPr>
        <w:t xml:space="preserve">, and </w:t>
      </w:r>
      <w:r w:rsidR="00831DBE" w:rsidRPr="00477992">
        <w:rPr>
          <w:rFonts w:cstheme="minorHAnsi"/>
        </w:rPr>
        <w:t>Undergraduate Law</w:t>
      </w:r>
      <w:r>
        <w:rPr>
          <w:rFonts w:cstheme="minorHAnsi"/>
        </w:rPr>
        <w:t>)</w:t>
      </w:r>
      <w:r w:rsidR="00477992">
        <w:rPr>
          <w:rFonts w:cstheme="minorHAnsi"/>
        </w:rPr>
        <w:t xml:space="preserve">. </w:t>
      </w:r>
    </w:p>
    <w:p w14:paraId="01ABB9F3" w14:textId="39F7CC1C" w:rsidR="00831DBE" w:rsidRPr="00477992" w:rsidRDefault="00831DBE" w:rsidP="00477992">
      <w:pPr>
        <w:pStyle w:val="ListParagraph"/>
        <w:numPr>
          <w:ilvl w:val="0"/>
          <w:numId w:val="1"/>
        </w:numPr>
        <w:spacing w:after="0" w:line="240" w:lineRule="auto"/>
        <w:rPr>
          <w:rFonts w:cstheme="minorHAnsi"/>
        </w:rPr>
      </w:pPr>
      <w:r w:rsidRPr="00477992">
        <w:rPr>
          <w:rFonts w:cstheme="minorHAnsi"/>
        </w:rPr>
        <w:t xml:space="preserve">Five had </w:t>
      </w:r>
      <w:r w:rsidR="00543E9A">
        <w:rPr>
          <w:rFonts w:cstheme="minorHAnsi"/>
        </w:rPr>
        <w:t xml:space="preserve">Stanford </w:t>
      </w:r>
      <w:r w:rsidRPr="00477992">
        <w:rPr>
          <w:rFonts w:cstheme="minorHAnsi"/>
        </w:rPr>
        <w:t>graduate degrees (in English, Entomology, Education, Medicine, and Law).</w:t>
      </w:r>
    </w:p>
    <w:p w14:paraId="34096064" w14:textId="77777777" w:rsidR="00831DBE" w:rsidRPr="00477992" w:rsidRDefault="00831DBE" w:rsidP="00477992">
      <w:pPr>
        <w:pStyle w:val="ListParagraph"/>
        <w:numPr>
          <w:ilvl w:val="0"/>
          <w:numId w:val="1"/>
        </w:numPr>
        <w:spacing w:after="0" w:line="240" w:lineRule="auto"/>
        <w:rPr>
          <w:rFonts w:cstheme="minorHAnsi"/>
        </w:rPr>
      </w:pPr>
      <w:r w:rsidRPr="00477992">
        <w:rPr>
          <w:rFonts w:cstheme="minorHAnsi"/>
        </w:rPr>
        <w:t>All but five were married, and four married Stanford grads.</w:t>
      </w:r>
    </w:p>
    <w:p w14:paraId="7C4D6282" w14:textId="77777777" w:rsidR="00773D6C" w:rsidRDefault="002F7979" w:rsidP="002F7979">
      <w:pPr>
        <w:spacing w:after="120" w:line="240" w:lineRule="auto"/>
        <w:jc w:val="center"/>
      </w:pPr>
      <w:r>
        <w:t>__________________________________________________________________</w:t>
      </w:r>
    </w:p>
    <w:p w14:paraId="3FC91E92" w14:textId="58222D5F" w:rsidR="0069181D" w:rsidRPr="00477992" w:rsidRDefault="0069181D" w:rsidP="00303FD2">
      <w:pPr>
        <w:spacing w:after="0" w:line="240" w:lineRule="auto"/>
        <w:rPr>
          <w:b/>
          <w:bCs/>
          <w:sz w:val="24"/>
          <w:szCs w:val="24"/>
        </w:rPr>
      </w:pPr>
      <w:r w:rsidRPr="00477992">
        <w:rPr>
          <w:b/>
          <w:bCs/>
          <w:sz w:val="24"/>
          <w:szCs w:val="24"/>
        </w:rPr>
        <w:t>SWCSF Scholarship</w:t>
      </w:r>
      <w:r w:rsidR="006E1A99" w:rsidRPr="00477992">
        <w:rPr>
          <w:b/>
          <w:bCs/>
          <w:sz w:val="24"/>
          <w:szCs w:val="24"/>
        </w:rPr>
        <w:t>s</w:t>
      </w:r>
    </w:p>
    <w:p w14:paraId="7C757FEB" w14:textId="53AFD75C" w:rsidR="00125423" w:rsidRPr="00F70B27" w:rsidRDefault="00125423" w:rsidP="00125423">
      <w:pPr>
        <w:spacing w:after="0" w:line="240" w:lineRule="auto"/>
        <w:rPr>
          <w:rFonts w:cstheme="minorHAnsi"/>
        </w:rPr>
      </w:pPr>
      <w:r>
        <w:t xml:space="preserve">The Stanford Women's Club of San Francisco helps talented women from San Francisco afford a Stanford education, through Scholarships from the Club's two funds, which are managed by Stanford University.  </w:t>
      </w:r>
      <w:r w:rsidRPr="00F70B27">
        <w:rPr>
          <w:rFonts w:cstheme="minorHAnsi"/>
        </w:rPr>
        <w:t xml:space="preserve">Over the past several years, a total of $87,437 per year </w:t>
      </w:r>
      <w:r>
        <w:rPr>
          <w:rFonts w:cstheme="minorHAnsi"/>
        </w:rPr>
        <w:t>was</w:t>
      </w:r>
      <w:r w:rsidRPr="00F70B27">
        <w:rPr>
          <w:rFonts w:cstheme="minorHAnsi"/>
        </w:rPr>
        <w:t xml:space="preserve"> paid to deserving women.  </w:t>
      </w:r>
      <w:r w:rsidR="005324CA">
        <w:rPr>
          <w:rFonts w:cstheme="minorHAnsi"/>
        </w:rPr>
        <w:t xml:space="preserve">The SWCSF, its Board, and scholarship recipients </w:t>
      </w:r>
      <w:r w:rsidRPr="00F70B27">
        <w:rPr>
          <w:rFonts w:cstheme="minorHAnsi"/>
        </w:rPr>
        <w:t>appreciate the support</w:t>
      </w:r>
      <w:r w:rsidR="005324CA">
        <w:rPr>
          <w:rFonts w:cstheme="minorHAnsi"/>
        </w:rPr>
        <w:t xml:space="preserve"> from our members</w:t>
      </w:r>
      <w:r w:rsidRPr="00F70B27">
        <w:rPr>
          <w:rFonts w:cstheme="minorHAnsi"/>
        </w:rPr>
        <w:t>.</w:t>
      </w:r>
    </w:p>
    <w:p w14:paraId="29BB69C2" w14:textId="77777777" w:rsidR="005324CA" w:rsidRDefault="005324CA" w:rsidP="00125423">
      <w:pPr>
        <w:spacing w:after="0" w:line="240" w:lineRule="auto"/>
      </w:pPr>
    </w:p>
    <w:p w14:paraId="21A69EEF" w14:textId="5817F0D3" w:rsidR="00506B74" w:rsidRDefault="005324CA" w:rsidP="002417E0">
      <w:pPr>
        <w:spacing w:after="0" w:line="240" w:lineRule="auto"/>
      </w:pPr>
      <w:r>
        <w:t>The two separate scholarship funds are</w:t>
      </w:r>
      <w:r w:rsidRPr="00F70B27">
        <w:t xml:space="preserve"> administered by the </w:t>
      </w:r>
      <w:r>
        <w:t xml:space="preserve">University’s </w:t>
      </w:r>
      <w:r w:rsidRPr="00F70B27">
        <w:t>Financial Aid Office</w:t>
      </w:r>
      <w:r w:rsidR="00D060AA">
        <w:t xml:space="preserve">: </w:t>
      </w:r>
    </w:p>
    <w:p w14:paraId="206F20E5" w14:textId="1A0D8CB0" w:rsidR="00543E9A" w:rsidRDefault="00477992" w:rsidP="00A218F6">
      <w:pPr>
        <w:pStyle w:val="ListParagraph"/>
        <w:spacing w:after="0" w:line="240" w:lineRule="auto"/>
        <w:ind w:left="360"/>
      </w:pPr>
      <w:bookmarkStart w:id="1" w:name="_Hlk52285467"/>
      <w:r w:rsidRPr="00EC6807">
        <w:rPr>
          <w:b/>
          <w:bCs/>
        </w:rPr>
        <w:t>The S</w:t>
      </w:r>
      <w:r w:rsidR="008E112E" w:rsidRPr="00EC6807">
        <w:rPr>
          <w:b/>
          <w:bCs/>
        </w:rPr>
        <w:t xml:space="preserve">tanford </w:t>
      </w:r>
      <w:r w:rsidRPr="00EC6807">
        <w:rPr>
          <w:b/>
          <w:bCs/>
        </w:rPr>
        <w:t>W</w:t>
      </w:r>
      <w:r w:rsidR="008E112E" w:rsidRPr="00EC6807">
        <w:rPr>
          <w:b/>
          <w:bCs/>
        </w:rPr>
        <w:t xml:space="preserve">omen’s </w:t>
      </w:r>
      <w:r w:rsidRPr="00EC6807">
        <w:rPr>
          <w:b/>
          <w:bCs/>
        </w:rPr>
        <w:t>C</w:t>
      </w:r>
      <w:r w:rsidR="008E112E" w:rsidRPr="00EC6807">
        <w:rPr>
          <w:b/>
          <w:bCs/>
        </w:rPr>
        <w:t xml:space="preserve">lub of </w:t>
      </w:r>
      <w:r w:rsidRPr="00EC6807">
        <w:rPr>
          <w:b/>
          <w:bCs/>
        </w:rPr>
        <w:t>S</w:t>
      </w:r>
      <w:r w:rsidR="008E112E" w:rsidRPr="00EC6807">
        <w:rPr>
          <w:b/>
          <w:bCs/>
        </w:rPr>
        <w:t>an Francisco</w:t>
      </w:r>
      <w:r w:rsidRPr="00EC6807">
        <w:rPr>
          <w:b/>
          <w:bCs/>
        </w:rPr>
        <w:t xml:space="preserve"> </w:t>
      </w:r>
      <w:bookmarkEnd w:id="1"/>
      <w:r w:rsidRPr="00EC6807">
        <w:rPr>
          <w:b/>
          <w:bCs/>
        </w:rPr>
        <w:t>Fund</w:t>
      </w:r>
      <w:r w:rsidR="00C13CBB">
        <w:t xml:space="preserve"> </w:t>
      </w:r>
      <w:r w:rsidR="00E41E82" w:rsidRPr="002417E0">
        <w:rPr>
          <w:b/>
          <w:bCs/>
        </w:rPr>
        <w:t>(SWCSF</w:t>
      </w:r>
      <w:r w:rsidR="00543E9A">
        <w:rPr>
          <w:b/>
          <w:bCs/>
        </w:rPr>
        <w:t>F</w:t>
      </w:r>
      <w:r w:rsidR="00E41E82" w:rsidRPr="002417E0">
        <w:rPr>
          <w:b/>
          <w:bCs/>
        </w:rPr>
        <w:t>)</w:t>
      </w:r>
      <w:r w:rsidR="00E41E82">
        <w:t xml:space="preserve"> scholarship </w:t>
      </w:r>
      <w:r w:rsidR="002325C7" w:rsidRPr="0069181D">
        <w:t xml:space="preserve">was </w:t>
      </w:r>
      <w:r w:rsidR="002325C7">
        <w:t xml:space="preserve">first awarded </w:t>
      </w:r>
      <w:r w:rsidR="002325C7" w:rsidRPr="0069181D">
        <w:t>in 1923.</w:t>
      </w:r>
      <w:r w:rsidR="002325C7">
        <w:t xml:space="preserve"> </w:t>
      </w:r>
      <w:r w:rsidR="002325C7" w:rsidRPr="0069181D">
        <w:t xml:space="preserve"> </w:t>
      </w:r>
      <w:r w:rsidR="002325C7">
        <w:t xml:space="preserve">Over the years </w:t>
      </w:r>
      <w:r w:rsidR="00543E9A">
        <w:t xml:space="preserve">many </w:t>
      </w:r>
      <w:r w:rsidR="002325C7">
        <w:t>events have been held to fund the scholarships</w:t>
      </w:r>
      <w:r w:rsidR="00543E9A">
        <w:t>.  The first for which we have a record was</w:t>
      </w:r>
      <w:r w:rsidR="002325C7">
        <w:t xml:space="preserve"> in May 1925.  Each attendee contributed 50 cents to the Scholarship Fund (present value of $.50 is $50.00).  </w:t>
      </w:r>
      <w:r w:rsidR="00BB520D">
        <w:t>S</w:t>
      </w:r>
      <w:r w:rsidR="00AC0435">
        <w:t>ee t</w:t>
      </w:r>
      <w:r w:rsidR="00543E9A">
        <w:t>he invitation to a fundraising event in 1944</w:t>
      </w:r>
      <w:r w:rsidR="00BB520D">
        <w:t xml:space="preserve"> on the next page</w:t>
      </w:r>
      <w:r w:rsidR="00543E9A">
        <w:t>.</w:t>
      </w:r>
    </w:p>
    <w:p w14:paraId="2F3E4BF3" w14:textId="77777777" w:rsidR="00543E9A" w:rsidRDefault="00543E9A" w:rsidP="00A218F6">
      <w:pPr>
        <w:pStyle w:val="ListParagraph"/>
        <w:spacing w:after="0" w:line="240" w:lineRule="auto"/>
        <w:ind w:left="360"/>
      </w:pPr>
    </w:p>
    <w:p w14:paraId="42E81A07" w14:textId="5A35CEC2" w:rsidR="00862C3D" w:rsidRDefault="005324CA" w:rsidP="00615504">
      <w:pPr>
        <w:pStyle w:val="Heading3"/>
        <w:shd w:val="clear" w:color="auto" w:fill="FFFFFF"/>
        <w:spacing w:before="0" w:after="120"/>
        <w:rPr>
          <w:rFonts w:asciiTheme="minorHAnsi" w:hAnsiTheme="minorHAnsi" w:cstheme="minorHAnsi"/>
          <w:color w:val="auto"/>
          <w:sz w:val="22"/>
          <w:szCs w:val="22"/>
        </w:rPr>
      </w:pPr>
      <w:r w:rsidRPr="00615504">
        <w:rPr>
          <w:rFonts w:asciiTheme="minorHAnsi" w:hAnsiTheme="minorHAnsi" w:cstheme="minorHAnsi"/>
          <w:color w:val="auto"/>
          <w:sz w:val="22"/>
          <w:szCs w:val="22"/>
        </w:rPr>
        <w:t>E</w:t>
      </w:r>
      <w:r w:rsidR="00543E9A" w:rsidRPr="00615504">
        <w:rPr>
          <w:rFonts w:asciiTheme="minorHAnsi" w:hAnsiTheme="minorHAnsi" w:cstheme="minorHAnsi"/>
          <w:color w:val="auto"/>
          <w:sz w:val="22"/>
          <w:szCs w:val="22"/>
        </w:rPr>
        <w:t>very</w:t>
      </w:r>
      <w:r w:rsidR="00C13CBB" w:rsidRPr="00615504">
        <w:rPr>
          <w:rFonts w:asciiTheme="minorHAnsi" w:hAnsiTheme="minorHAnsi" w:cstheme="minorHAnsi"/>
          <w:color w:val="auto"/>
          <w:sz w:val="22"/>
          <w:szCs w:val="22"/>
        </w:rPr>
        <w:t xml:space="preserve"> year, money</w:t>
      </w:r>
      <w:r w:rsidR="009F00A4" w:rsidRPr="00615504">
        <w:rPr>
          <w:rFonts w:asciiTheme="minorHAnsi" w:hAnsiTheme="minorHAnsi" w:cstheme="minorHAnsi"/>
          <w:color w:val="auto"/>
          <w:sz w:val="22"/>
          <w:szCs w:val="22"/>
        </w:rPr>
        <w:t xml:space="preserve"> from the </w:t>
      </w:r>
      <w:r w:rsidR="00B03037" w:rsidRPr="00615504">
        <w:rPr>
          <w:rFonts w:asciiTheme="minorHAnsi" w:hAnsiTheme="minorHAnsi" w:cstheme="minorHAnsi"/>
          <w:color w:val="auto"/>
          <w:sz w:val="22"/>
          <w:szCs w:val="22"/>
        </w:rPr>
        <w:t xml:space="preserve">SWCSFF </w:t>
      </w:r>
      <w:r w:rsidR="00C13CBB" w:rsidRPr="00615504">
        <w:rPr>
          <w:rFonts w:asciiTheme="minorHAnsi" w:hAnsiTheme="minorHAnsi" w:cstheme="minorHAnsi"/>
          <w:color w:val="auto"/>
          <w:sz w:val="22"/>
          <w:szCs w:val="22"/>
        </w:rPr>
        <w:t>is distributed to scholarship recipients</w:t>
      </w:r>
      <w:r w:rsidR="009F00A4" w:rsidRPr="00615504">
        <w:rPr>
          <w:rFonts w:asciiTheme="minorHAnsi" w:hAnsiTheme="minorHAnsi" w:cstheme="minorHAnsi"/>
          <w:color w:val="auto"/>
          <w:sz w:val="22"/>
          <w:szCs w:val="22"/>
        </w:rPr>
        <w:t>.</w:t>
      </w:r>
      <w:r w:rsidR="00C13CBB" w:rsidRPr="00615504">
        <w:rPr>
          <w:rFonts w:asciiTheme="minorHAnsi" w:hAnsiTheme="minorHAnsi" w:cstheme="minorHAnsi"/>
          <w:color w:val="auto"/>
          <w:sz w:val="22"/>
          <w:szCs w:val="22"/>
        </w:rPr>
        <w:t xml:space="preserve"> </w:t>
      </w:r>
      <w:r w:rsidR="00477992" w:rsidRPr="00615504">
        <w:rPr>
          <w:rFonts w:asciiTheme="minorHAnsi" w:hAnsiTheme="minorHAnsi" w:cstheme="minorHAnsi"/>
          <w:color w:val="auto"/>
          <w:sz w:val="22"/>
          <w:szCs w:val="22"/>
        </w:rPr>
        <w:t xml:space="preserve"> </w:t>
      </w:r>
      <w:r w:rsidRPr="00615504">
        <w:rPr>
          <w:rFonts w:asciiTheme="minorHAnsi" w:hAnsiTheme="minorHAnsi" w:cstheme="minorHAnsi"/>
          <w:color w:val="auto"/>
          <w:sz w:val="22"/>
          <w:szCs w:val="22"/>
        </w:rPr>
        <w:t>A</w:t>
      </w:r>
      <w:r w:rsidR="00125423" w:rsidRPr="00615504">
        <w:rPr>
          <w:rFonts w:asciiTheme="minorHAnsi" w:hAnsiTheme="minorHAnsi" w:cstheme="minorHAnsi"/>
          <w:color w:val="auto"/>
          <w:sz w:val="22"/>
          <w:szCs w:val="22"/>
        </w:rPr>
        <w:t>nnual contribution</w:t>
      </w:r>
      <w:r w:rsidRPr="00615504">
        <w:rPr>
          <w:rFonts w:asciiTheme="minorHAnsi" w:hAnsiTheme="minorHAnsi" w:cstheme="minorHAnsi"/>
          <w:color w:val="auto"/>
          <w:sz w:val="22"/>
          <w:szCs w:val="22"/>
        </w:rPr>
        <w:t>s</w:t>
      </w:r>
      <w:r w:rsidR="00125423" w:rsidRPr="00615504">
        <w:rPr>
          <w:rFonts w:asciiTheme="minorHAnsi" w:hAnsiTheme="minorHAnsi" w:cstheme="minorHAnsi"/>
          <w:color w:val="auto"/>
          <w:sz w:val="22"/>
          <w:szCs w:val="22"/>
        </w:rPr>
        <w:t xml:space="preserve"> </w:t>
      </w:r>
      <w:r w:rsidR="00AC0435" w:rsidRPr="00615504">
        <w:rPr>
          <w:rFonts w:asciiTheme="minorHAnsi" w:hAnsiTheme="minorHAnsi" w:cstheme="minorHAnsi"/>
          <w:color w:val="auto"/>
          <w:sz w:val="22"/>
          <w:szCs w:val="22"/>
        </w:rPr>
        <w:t>to the fund from the c</w:t>
      </w:r>
      <w:r w:rsidR="00125423" w:rsidRPr="00615504">
        <w:rPr>
          <w:rFonts w:asciiTheme="minorHAnsi" w:hAnsiTheme="minorHAnsi" w:cstheme="minorHAnsi"/>
          <w:color w:val="auto"/>
          <w:sz w:val="22"/>
          <w:szCs w:val="22"/>
        </w:rPr>
        <w:t>lub</w:t>
      </w:r>
      <w:r w:rsidRPr="00615504">
        <w:rPr>
          <w:rFonts w:asciiTheme="minorHAnsi" w:hAnsiTheme="minorHAnsi" w:cstheme="minorHAnsi"/>
          <w:color w:val="auto"/>
          <w:sz w:val="22"/>
          <w:szCs w:val="22"/>
        </w:rPr>
        <w:t xml:space="preserve"> consist of </w:t>
      </w:r>
      <w:r w:rsidR="009F7ACF" w:rsidRPr="00615504">
        <w:rPr>
          <w:rFonts w:asciiTheme="minorHAnsi" w:hAnsiTheme="minorHAnsi" w:cstheme="minorHAnsi"/>
          <w:color w:val="auto"/>
          <w:sz w:val="22"/>
          <w:szCs w:val="22"/>
        </w:rPr>
        <w:t xml:space="preserve">gifts from individual members and </w:t>
      </w:r>
      <w:r w:rsidR="00125423" w:rsidRPr="00615504">
        <w:rPr>
          <w:rFonts w:asciiTheme="minorHAnsi" w:hAnsiTheme="minorHAnsi" w:cstheme="minorHAnsi"/>
          <w:color w:val="auto"/>
          <w:sz w:val="22"/>
          <w:szCs w:val="22"/>
        </w:rPr>
        <w:t>dues</w:t>
      </w:r>
      <w:r w:rsidRPr="00615504">
        <w:rPr>
          <w:rFonts w:asciiTheme="minorHAnsi" w:hAnsiTheme="minorHAnsi" w:cstheme="minorHAnsi"/>
          <w:color w:val="auto"/>
          <w:sz w:val="22"/>
          <w:szCs w:val="22"/>
        </w:rPr>
        <w:t xml:space="preserve"> money</w:t>
      </w:r>
      <w:r w:rsidR="00125423" w:rsidRPr="00615504">
        <w:rPr>
          <w:rFonts w:asciiTheme="minorHAnsi" w:hAnsiTheme="minorHAnsi" w:cstheme="minorHAnsi"/>
          <w:color w:val="auto"/>
          <w:sz w:val="22"/>
          <w:szCs w:val="22"/>
        </w:rPr>
        <w:t xml:space="preserve"> </w:t>
      </w:r>
      <w:r w:rsidR="00615504" w:rsidRPr="00615504">
        <w:rPr>
          <w:rFonts w:asciiTheme="minorHAnsi" w:hAnsiTheme="minorHAnsi" w:cstheme="minorHAnsi"/>
          <w:color w:val="auto"/>
          <w:sz w:val="22"/>
          <w:szCs w:val="22"/>
        </w:rPr>
        <w:t xml:space="preserve">that we have </w:t>
      </w:r>
      <w:r w:rsidR="00125423" w:rsidRPr="00615504">
        <w:rPr>
          <w:rFonts w:asciiTheme="minorHAnsi" w:hAnsiTheme="minorHAnsi" w:cstheme="minorHAnsi"/>
          <w:color w:val="auto"/>
          <w:sz w:val="22"/>
          <w:szCs w:val="22"/>
        </w:rPr>
        <w:t>not used to</w:t>
      </w:r>
      <w:r w:rsidR="00AC0435" w:rsidRPr="00615504">
        <w:rPr>
          <w:rFonts w:asciiTheme="minorHAnsi" w:hAnsiTheme="minorHAnsi" w:cstheme="minorHAnsi"/>
          <w:color w:val="auto"/>
          <w:sz w:val="22"/>
          <w:szCs w:val="22"/>
        </w:rPr>
        <w:t xml:space="preserve"> pay for</w:t>
      </w:r>
      <w:r w:rsidR="00125423" w:rsidRPr="00615504">
        <w:rPr>
          <w:rFonts w:asciiTheme="minorHAnsi" w:hAnsiTheme="minorHAnsi" w:cstheme="minorHAnsi"/>
          <w:color w:val="auto"/>
          <w:sz w:val="22"/>
          <w:szCs w:val="22"/>
        </w:rPr>
        <w:t xml:space="preserve"> events</w:t>
      </w:r>
      <w:r w:rsidR="00796709">
        <w:rPr>
          <w:rFonts w:asciiTheme="minorHAnsi" w:hAnsiTheme="minorHAnsi" w:cstheme="minorHAnsi"/>
          <w:color w:val="auto"/>
          <w:sz w:val="22"/>
          <w:szCs w:val="22"/>
        </w:rPr>
        <w:t>.</w:t>
      </w:r>
      <w:r w:rsidR="00F011C6">
        <w:rPr>
          <w:rFonts w:asciiTheme="minorHAnsi" w:hAnsiTheme="minorHAnsi" w:cstheme="minorHAnsi"/>
          <w:color w:val="0000FF"/>
          <w:sz w:val="22"/>
          <w:szCs w:val="22"/>
        </w:rPr>
        <w:t xml:space="preserve"> </w:t>
      </w:r>
    </w:p>
    <w:p w14:paraId="7BD102B8" w14:textId="5BC5D104" w:rsidR="002C331F" w:rsidRDefault="00615504" w:rsidP="00862C3D">
      <w:pPr>
        <w:pStyle w:val="Heading3"/>
        <w:shd w:val="clear" w:color="auto" w:fill="FFFFFF"/>
        <w:spacing w:before="0" w:after="120"/>
        <w:rPr>
          <w:b/>
          <w:bCs/>
        </w:rPr>
      </w:pPr>
      <w:r>
        <w:rPr>
          <w:rFonts w:asciiTheme="minorHAnsi" w:hAnsiTheme="minorHAnsi" w:cstheme="minorHAnsi"/>
          <w:color w:val="auto"/>
          <w:sz w:val="22"/>
          <w:szCs w:val="22"/>
        </w:rPr>
        <w:t>If you</w:t>
      </w:r>
      <w:r w:rsidR="00862C3D">
        <w:rPr>
          <w:rFonts w:asciiTheme="minorHAnsi" w:hAnsiTheme="minorHAnsi" w:cstheme="minorHAnsi"/>
          <w:color w:val="auto"/>
          <w:sz w:val="22"/>
          <w:szCs w:val="22"/>
        </w:rPr>
        <w:t xml:space="preserve"> would like</w:t>
      </w:r>
      <w:r>
        <w:rPr>
          <w:rFonts w:asciiTheme="minorHAnsi" w:hAnsiTheme="minorHAnsi" w:cstheme="minorHAnsi"/>
          <w:color w:val="auto"/>
          <w:sz w:val="22"/>
          <w:szCs w:val="22"/>
        </w:rPr>
        <w:t xml:space="preserve"> to learn more about th</w:t>
      </w:r>
      <w:r w:rsidR="00862C3D">
        <w:rPr>
          <w:rFonts w:asciiTheme="minorHAnsi" w:hAnsiTheme="minorHAnsi" w:cstheme="minorHAnsi"/>
          <w:color w:val="auto"/>
          <w:sz w:val="22"/>
          <w:szCs w:val="22"/>
        </w:rPr>
        <w:t>e SWCSF</w:t>
      </w:r>
      <w:r>
        <w:rPr>
          <w:rFonts w:asciiTheme="minorHAnsi" w:hAnsiTheme="minorHAnsi" w:cstheme="minorHAnsi"/>
          <w:color w:val="auto"/>
          <w:sz w:val="22"/>
          <w:szCs w:val="22"/>
        </w:rPr>
        <w:t xml:space="preserve"> </w:t>
      </w:r>
      <w:r w:rsidR="00862C3D">
        <w:rPr>
          <w:rFonts w:asciiTheme="minorHAnsi" w:hAnsiTheme="minorHAnsi" w:cstheme="minorHAnsi"/>
          <w:color w:val="auto"/>
          <w:sz w:val="22"/>
          <w:szCs w:val="22"/>
        </w:rPr>
        <w:t>S</w:t>
      </w:r>
      <w:r>
        <w:rPr>
          <w:rFonts w:asciiTheme="minorHAnsi" w:hAnsiTheme="minorHAnsi" w:cstheme="minorHAnsi"/>
          <w:color w:val="auto"/>
          <w:sz w:val="22"/>
          <w:szCs w:val="22"/>
        </w:rPr>
        <w:t>cholarship,</w:t>
      </w:r>
      <w:r w:rsidR="00796709">
        <w:rPr>
          <w:rFonts w:asciiTheme="minorHAnsi" w:hAnsiTheme="minorHAnsi" w:cstheme="minorHAnsi"/>
          <w:color w:val="auto"/>
          <w:sz w:val="22"/>
          <w:szCs w:val="22"/>
        </w:rPr>
        <w:t xml:space="preserve"> go to </w:t>
      </w:r>
      <w:hyperlink r:id="rId11" w:history="1">
        <w:r w:rsidR="00F011C6" w:rsidRPr="00F011C6">
          <w:rPr>
            <w:rFonts w:asciiTheme="minorHAnsi" w:eastAsiaTheme="minorHAnsi" w:hAnsiTheme="minorHAnsi" w:cstheme="minorBidi"/>
            <w:color w:val="0000FF"/>
            <w:sz w:val="22"/>
            <w:szCs w:val="22"/>
            <w:u w:val="single"/>
          </w:rPr>
          <w:t>Groups: Group Overview - Stanford Alumni Association</w:t>
        </w:r>
      </w:hyperlink>
      <w:r w:rsidR="00F011C6">
        <w:rPr>
          <w:rFonts w:asciiTheme="minorHAnsi" w:hAnsiTheme="minorHAnsi" w:cstheme="minorHAnsi"/>
          <w:color w:val="auto"/>
          <w:sz w:val="22"/>
          <w:szCs w:val="22"/>
        </w:rPr>
        <w:t xml:space="preserve">  </w:t>
      </w:r>
      <w:r w:rsidR="00796709">
        <w:rPr>
          <w:rFonts w:asciiTheme="minorHAnsi" w:hAnsiTheme="minorHAnsi" w:cstheme="minorHAnsi"/>
          <w:color w:val="auto"/>
          <w:sz w:val="22"/>
          <w:szCs w:val="22"/>
        </w:rPr>
        <w:t xml:space="preserve">and sign in to the </w:t>
      </w:r>
      <w:r w:rsidR="00F011C6" w:rsidRPr="00F011C6">
        <w:rPr>
          <w:rFonts w:asciiTheme="minorHAnsi" w:hAnsiTheme="minorHAnsi" w:cstheme="minorHAnsi"/>
          <w:color w:val="auto"/>
          <w:sz w:val="22"/>
          <w:szCs w:val="22"/>
        </w:rPr>
        <w:t>Stanford Alumni Association</w:t>
      </w:r>
      <w:r w:rsidR="00796709">
        <w:rPr>
          <w:rFonts w:asciiTheme="minorHAnsi" w:hAnsiTheme="minorHAnsi" w:cstheme="minorHAnsi"/>
          <w:color w:val="auto"/>
          <w:sz w:val="22"/>
          <w:szCs w:val="22"/>
        </w:rPr>
        <w:t>.</w:t>
      </w:r>
      <w:r w:rsidR="00F011C6">
        <w:rPr>
          <w:rFonts w:asciiTheme="minorHAnsi" w:hAnsiTheme="minorHAnsi" w:cstheme="minorHAnsi"/>
          <w:color w:val="auto"/>
          <w:sz w:val="22"/>
          <w:szCs w:val="22"/>
        </w:rPr>
        <w:t xml:space="preserve"> </w:t>
      </w:r>
      <w:r w:rsidR="00862C3D">
        <w:rPr>
          <w:rFonts w:asciiTheme="minorHAnsi" w:hAnsiTheme="minorHAnsi" w:cstheme="minorHAnsi"/>
          <w:color w:val="auto"/>
          <w:sz w:val="22"/>
          <w:szCs w:val="22"/>
        </w:rPr>
        <w:t xml:space="preserve"> </w:t>
      </w:r>
      <w:r w:rsidR="00796709">
        <w:rPr>
          <w:rFonts w:asciiTheme="minorHAnsi" w:hAnsiTheme="minorHAnsi" w:cstheme="minorHAnsi"/>
          <w:color w:val="auto"/>
          <w:sz w:val="22"/>
          <w:szCs w:val="22"/>
        </w:rPr>
        <w:t>Then</w:t>
      </w:r>
      <w:r w:rsidR="00862C3D">
        <w:rPr>
          <w:rFonts w:asciiTheme="minorHAnsi" w:hAnsiTheme="minorHAnsi" w:cstheme="minorHAnsi"/>
          <w:color w:val="auto"/>
          <w:sz w:val="22"/>
          <w:szCs w:val="22"/>
        </w:rPr>
        <w:t xml:space="preserve"> </w:t>
      </w:r>
      <w:r>
        <w:rPr>
          <w:rFonts w:asciiTheme="minorHAnsi" w:hAnsiTheme="minorHAnsi" w:cstheme="minorHAnsi"/>
          <w:color w:val="auto"/>
          <w:sz w:val="22"/>
          <w:szCs w:val="22"/>
        </w:rPr>
        <w:t>click on “</w:t>
      </w:r>
      <w:r w:rsidRPr="00DC1B96">
        <w:rPr>
          <w:rFonts w:cstheme="majorHAnsi"/>
          <w:color w:val="833C0B" w:themeColor="accent2" w:themeShade="80"/>
          <w:sz w:val="22"/>
          <w:szCs w:val="22"/>
        </w:rPr>
        <w:t xml:space="preserve">Group links – SWCSF Scholarship </w:t>
      </w:r>
      <w:proofErr w:type="gramStart"/>
      <w:r w:rsidRPr="00DC1B96">
        <w:rPr>
          <w:rFonts w:cstheme="majorHAnsi"/>
          <w:color w:val="833C0B" w:themeColor="accent2" w:themeShade="80"/>
          <w:sz w:val="22"/>
          <w:szCs w:val="22"/>
        </w:rPr>
        <w:t>Fund</w:t>
      </w:r>
      <w:r w:rsidR="00DC1B96">
        <w:rPr>
          <w:rFonts w:cstheme="majorHAnsi"/>
          <w:color w:val="833C0B" w:themeColor="accent2" w:themeShade="80"/>
          <w:sz w:val="22"/>
          <w:szCs w:val="22"/>
        </w:rPr>
        <w:t xml:space="preserve"> </w:t>
      </w:r>
      <w:r w:rsidRPr="00DC1B96">
        <w:rPr>
          <w:rFonts w:asciiTheme="minorHAnsi" w:hAnsiTheme="minorHAnsi" w:cstheme="minorHAnsi"/>
          <w:b/>
          <w:bCs/>
          <w:color w:val="auto"/>
          <w:sz w:val="22"/>
          <w:szCs w:val="22"/>
        </w:rPr>
        <w:t>.</w:t>
      </w:r>
      <w:proofErr w:type="gramEnd"/>
      <w:r>
        <w:rPr>
          <w:rFonts w:asciiTheme="minorHAnsi" w:hAnsiTheme="minorHAnsi" w:cstheme="minorHAnsi"/>
          <w:color w:val="auto"/>
          <w:sz w:val="22"/>
          <w:szCs w:val="22"/>
        </w:rPr>
        <w:t xml:space="preserve">”  </w:t>
      </w:r>
    </w:p>
    <w:p w14:paraId="1A616F3A" w14:textId="77777777" w:rsidR="00A406CF" w:rsidRDefault="00A406CF" w:rsidP="005324CA">
      <w:pPr>
        <w:pStyle w:val="ListParagraph"/>
        <w:spacing w:after="0" w:line="240" w:lineRule="auto"/>
        <w:ind w:left="360"/>
        <w:rPr>
          <w:b/>
          <w:bCs/>
        </w:rPr>
        <w:sectPr w:rsidR="00A406CF" w:rsidSect="00B72008">
          <w:type w:val="continuous"/>
          <w:pgSz w:w="12240" w:h="15840"/>
          <w:pgMar w:top="1440" w:right="1440" w:bottom="1440" w:left="1440" w:header="720" w:footer="720" w:gutter="0"/>
          <w:cols w:space="432"/>
          <w:docGrid w:linePitch="360"/>
        </w:sectPr>
      </w:pPr>
    </w:p>
    <w:p w14:paraId="71C4352C" w14:textId="481E3E84" w:rsidR="00BB520D" w:rsidRDefault="00BB520D" w:rsidP="00BB520D">
      <w:pPr>
        <w:pStyle w:val="ListParagraph"/>
        <w:spacing w:after="0" w:line="240" w:lineRule="auto"/>
        <w:ind w:left="0"/>
        <w:jc w:val="center"/>
      </w:pPr>
    </w:p>
    <w:p w14:paraId="276E28C1" w14:textId="77777777" w:rsidR="00BB520D" w:rsidRDefault="00BB520D" w:rsidP="00F07ECC">
      <w:pPr>
        <w:pStyle w:val="ListParagraph"/>
        <w:spacing w:after="0" w:line="240" w:lineRule="auto"/>
        <w:ind w:left="0"/>
        <w:rPr>
          <w:rFonts w:cstheme="minorHAnsi"/>
        </w:rPr>
        <w:sectPr w:rsidR="00BB520D" w:rsidSect="00BB520D">
          <w:type w:val="continuous"/>
          <w:pgSz w:w="12240" w:h="15840"/>
          <w:pgMar w:top="1440" w:right="1440" w:bottom="1440" w:left="1440" w:header="720" w:footer="720" w:gutter="0"/>
          <w:cols w:space="432"/>
          <w:docGrid w:linePitch="360"/>
        </w:sectPr>
      </w:pPr>
    </w:p>
    <w:p w14:paraId="6721E0EA" w14:textId="1F06F8EB" w:rsidR="00A406CF" w:rsidRDefault="00A406CF" w:rsidP="002325C7">
      <w:pPr>
        <w:spacing w:after="0" w:line="240" w:lineRule="auto"/>
      </w:pPr>
      <w:r>
        <w:rPr>
          <w:rFonts w:cstheme="minorHAnsi"/>
          <w:noProof/>
        </w:rPr>
        <w:lastRenderedPageBreak/>
        <w:drawing>
          <wp:inline distT="0" distB="0" distL="0" distR="0" wp14:anchorId="2D0A4D61" wp14:editId="1DA43BEF">
            <wp:extent cx="3742778" cy="2885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1555" cy="2900365"/>
                    </a:xfrm>
                    <a:prstGeom prst="rect">
                      <a:avLst/>
                    </a:prstGeom>
                    <a:noFill/>
                  </pic:spPr>
                </pic:pic>
              </a:graphicData>
            </a:graphic>
          </wp:inline>
        </w:drawing>
      </w:r>
    </w:p>
    <w:p w14:paraId="5CA835B3" w14:textId="39CE1AFF" w:rsidR="00AC0435" w:rsidRPr="002417E0" w:rsidRDefault="00A406CF" w:rsidP="00BB520D">
      <w:pPr>
        <w:spacing w:after="0" w:line="240" w:lineRule="auto"/>
      </w:pPr>
      <w:r w:rsidRPr="00BB520D">
        <w:rPr>
          <w:b/>
          <w:bCs/>
        </w:rPr>
        <w:t>I</w:t>
      </w:r>
      <w:r w:rsidR="00AC0435" w:rsidRPr="00BB520D">
        <w:rPr>
          <w:b/>
          <w:bCs/>
        </w:rPr>
        <w:t xml:space="preserve">nvitation to the </w:t>
      </w:r>
      <w:r w:rsidR="00BB520D">
        <w:rPr>
          <w:b/>
          <w:bCs/>
        </w:rPr>
        <w:t xml:space="preserve">SWCSF </w:t>
      </w:r>
      <w:r w:rsidR="00AC0435" w:rsidRPr="00BB520D">
        <w:rPr>
          <w:b/>
          <w:bCs/>
        </w:rPr>
        <w:t>May 1944 Scholarship Benefit Bridge Luncheon</w:t>
      </w:r>
      <w:r>
        <w:t xml:space="preserve"> (left)</w:t>
      </w:r>
    </w:p>
    <w:p w14:paraId="46610ADE" w14:textId="77777777" w:rsidR="00A406CF" w:rsidRPr="00222259" w:rsidRDefault="00A406CF" w:rsidP="00BB520D">
      <w:pPr>
        <w:spacing w:after="0" w:line="240" w:lineRule="auto"/>
        <w:rPr>
          <w:sz w:val="16"/>
          <w:szCs w:val="16"/>
        </w:rPr>
      </w:pPr>
    </w:p>
    <w:p w14:paraId="1E90BF2E" w14:textId="77777777" w:rsidR="00BB520D" w:rsidRDefault="002325C7" w:rsidP="00BB520D">
      <w:pPr>
        <w:spacing w:after="0" w:line="240" w:lineRule="auto"/>
        <w:sectPr w:rsidR="00BB520D" w:rsidSect="00BB520D">
          <w:type w:val="continuous"/>
          <w:pgSz w:w="12240" w:h="15840"/>
          <w:pgMar w:top="1440" w:right="1440" w:bottom="1440" w:left="1440" w:header="720" w:footer="720" w:gutter="0"/>
          <w:cols w:num="2" w:space="288" w:equalWidth="0">
            <w:col w:w="5760" w:space="288"/>
            <w:col w:w="3312"/>
          </w:cols>
          <w:docGrid w:linePitch="360"/>
        </w:sectPr>
      </w:pPr>
      <w:r>
        <w:t xml:space="preserve">The patronesses of this 1944 event included Mrs. Herbert C. Hoover and Mrs. Ray Lyman Wilber.  </w:t>
      </w:r>
      <w:r w:rsidR="001A1E1B">
        <w:t>L</w:t>
      </w:r>
      <w:r w:rsidR="00E64FCA">
        <w:t>ou</w:t>
      </w:r>
      <w:r w:rsidR="001A1E1B">
        <w:t xml:space="preserve"> Henry Hoover (</w:t>
      </w:r>
      <w:r>
        <w:t xml:space="preserve">B.A. 1898, Geology) and </w:t>
      </w:r>
      <w:r w:rsidRPr="009F00A4">
        <w:t>Marguerite May Blake</w:t>
      </w:r>
      <w:r>
        <w:t xml:space="preserve"> </w:t>
      </w:r>
      <w:r w:rsidR="001A1E1B">
        <w:t>(</w:t>
      </w:r>
      <w:r>
        <w:t>AB 1</w:t>
      </w:r>
      <w:r w:rsidRPr="00EC6807">
        <w:t>897</w:t>
      </w:r>
      <w:r>
        <w:t>,</w:t>
      </w:r>
      <w:r w:rsidRPr="00EC6807">
        <w:t xml:space="preserve"> Physiology</w:t>
      </w:r>
      <w:r>
        <w:t>)</w:t>
      </w:r>
      <w:r w:rsidR="001A1E1B">
        <w:t xml:space="preserve"> were college friends</w:t>
      </w:r>
      <w:r w:rsidR="005E5183">
        <w:t>, as were their husbands (</w:t>
      </w:r>
      <w:r>
        <w:t>Herbert Hoover, AB 1895, Geology, 31</w:t>
      </w:r>
      <w:r w:rsidRPr="00EC6807">
        <w:rPr>
          <w:vertAlign w:val="superscript"/>
        </w:rPr>
        <w:t>st</w:t>
      </w:r>
      <w:r>
        <w:t xml:space="preserve"> President of the United States, and Ray Lyman Wilbur (AB 1896, MA 1897, MD 1899 Cooper School of Medicine, now Stanford Medical School</w:t>
      </w:r>
      <w:r w:rsidR="001A1E1B">
        <w:t xml:space="preserve"> and</w:t>
      </w:r>
      <w:r>
        <w:t xml:space="preserve"> the third President of Stanford University</w:t>
      </w:r>
      <w:r w:rsidR="001A1E1B">
        <w:t>)</w:t>
      </w:r>
    </w:p>
    <w:p w14:paraId="3AC3D13E" w14:textId="26F4D48C" w:rsidR="009F00A4" w:rsidRDefault="009F00A4" w:rsidP="002C331F">
      <w:pPr>
        <w:spacing w:after="0" w:line="240" w:lineRule="auto"/>
      </w:pPr>
    </w:p>
    <w:p w14:paraId="7F68C702" w14:textId="77777777" w:rsidR="00A406CF" w:rsidRDefault="00A406CF" w:rsidP="002C331F">
      <w:pPr>
        <w:spacing w:after="0" w:line="240" w:lineRule="auto"/>
        <w:sectPr w:rsidR="00A406CF" w:rsidSect="00B72008">
          <w:type w:val="continuous"/>
          <w:pgSz w:w="12240" w:h="15840"/>
          <w:pgMar w:top="1440" w:right="1440" w:bottom="1440" w:left="1440" w:header="720" w:footer="720" w:gutter="0"/>
          <w:cols w:space="432"/>
          <w:docGrid w:linePitch="360"/>
        </w:sectPr>
      </w:pPr>
    </w:p>
    <w:p w14:paraId="4C064E8E" w14:textId="77777777" w:rsidR="00BB520D" w:rsidRDefault="00BB520D" w:rsidP="00BB520D">
      <w:pPr>
        <w:pStyle w:val="ListParagraph"/>
        <w:spacing w:after="0" w:line="240" w:lineRule="auto"/>
        <w:ind w:left="0"/>
      </w:pPr>
      <w:r w:rsidRPr="00F70B27">
        <w:rPr>
          <w:b/>
          <w:bCs/>
        </w:rPr>
        <w:t xml:space="preserve">The Gladys Louise Meyer Memorial Scholarship </w:t>
      </w:r>
      <w:r w:rsidRPr="002417E0">
        <w:rPr>
          <w:b/>
          <w:bCs/>
        </w:rPr>
        <w:t>Fund (GLMM)</w:t>
      </w:r>
      <w:r w:rsidRPr="008E112E">
        <w:t xml:space="preserve"> </w:t>
      </w:r>
      <w:r>
        <w:t>was created</w:t>
      </w:r>
      <w:r w:rsidRPr="008E112E">
        <w:t xml:space="preserve"> from a bequest</w:t>
      </w:r>
      <w:r>
        <w:t xml:space="preserve"> of $346,000 by Gladys</w:t>
      </w:r>
      <w:r w:rsidRPr="001A1E1B">
        <w:t xml:space="preserve"> </w:t>
      </w:r>
      <w:r w:rsidRPr="008E112E">
        <w:t>Mortenson</w:t>
      </w:r>
      <w:r>
        <w:t xml:space="preserve"> (1923-2003, photo at right).  She was known as Gladys L. Meyer while at Stanford, and earned two degrees: </w:t>
      </w:r>
      <w:r w:rsidRPr="008E112E">
        <w:t>1945 AB English, 1952 Education.</w:t>
      </w:r>
      <w:r>
        <w:t xml:space="preserve">  Gladys was a SWCSF member and must have had a good opinion of our club.  She taught English her entire professional life and enjoyed the San Francisco Symphony, Ballet, and Opera.  While retired, she attended summer sessions at Stanford.  She loved to cook, read, travel, as well as her cats and orchids.  It was a happy surprise to our club when we unexpectedly received the bequest, the purpose of which was to fund scholarships for Stanford women, preferably residents of San Francisco.  This s</w:t>
      </w:r>
      <w:r w:rsidRPr="008E112E">
        <w:t xml:space="preserve">cholarship was first awarded in 2005.  </w:t>
      </w:r>
    </w:p>
    <w:p w14:paraId="29006D76" w14:textId="77777777" w:rsidR="00BB520D" w:rsidRDefault="00BB520D" w:rsidP="00BB520D">
      <w:pPr>
        <w:pStyle w:val="ListParagraph"/>
        <w:spacing w:after="0" w:line="240" w:lineRule="auto"/>
        <w:ind w:left="0"/>
      </w:pPr>
    </w:p>
    <w:p w14:paraId="10741379" w14:textId="77777777" w:rsidR="00BB520D" w:rsidRDefault="00BB520D" w:rsidP="00BB520D">
      <w:pPr>
        <w:pStyle w:val="ListParagraph"/>
        <w:spacing w:after="0" w:line="240" w:lineRule="auto"/>
        <w:ind w:left="0"/>
        <w:rPr>
          <w:rFonts w:cstheme="minorHAnsi"/>
        </w:rPr>
      </w:pPr>
      <w:r>
        <w:rPr>
          <w:noProof/>
        </w:rPr>
        <w:drawing>
          <wp:inline distT="0" distB="0" distL="0" distR="0" wp14:anchorId="3452C59C" wp14:editId="4615869B">
            <wp:extent cx="1677025" cy="2356052"/>
            <wp:effectExtent l="19050" t="19050" r="19050" b="25400"/>
            <wp:docPr id="7" name="Picture 7"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posing for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2498" cy="2433986"/>
                    </a:xfrm>
                    <a:prstGeom prst="rect">
                      <a:avLst/>
                    </a:prstGeom>
                    <a:ln>
                      <a:solidFill>
                        <a:schemeClr val="tx1"/>
                      </a:solidFill>
                    </a:ln>
                  </pic:spPr>
                </pic:pic>
              </a:graphicData>
            </a:graphic>
          </wp:inline>
        </w:drawing>
      </w:r>
    </w:p>
    <w:p w14:paraId="37AF1554" w14:textId="77777777" w:rsidR="00BB520D" w:rsidRDefault="00BB520D" w:rsidP="00BB520D">
      <w:pPr>
        <w:spacing w:after="0" w:line="240" w:lineRule="auto"/>
        <w:sectPr w:rsidR="00BB520D" w:rsidSect="00BB520D">
          <w:type w:val="continuous"/>
          <w:pgSz w:w="12240" w:h="15840"/>
          <w:pgMar w:top="1440" w:right="1440" w:bottom="1440" w:left="1440" w:header="720" w:footer="720" w:gutter="0"/>
          <w:cols w:num="2" w:space="288" w:equalWidth="0">
            <w:col w:w="6192" w:space="288"/>
            <w:col w:w="2880"/>
          </w:cols>
          <w:docGrid w:linePitch="360"/>
        </w:sectPr>
      </w:pPr>
      <w:r>
        <w:t>Gladys Louise Meyer</w:t>
      </w:r>
    </w:p>
    <w:p w14:paraId="501BC6FF" w14:textId="42D9C6DE" w:rsidR="00BB520D" w:rsidRDefault="00BB520D" w:rsidP="00BB520D">
      <w:pPr>
        <w:spacing w:after="0" w:line="240" w:lineRule="auto"/>
      </w:pPr>
    </w:p>
    <w:p w14:paraId="54AE0DC3" w14:textId="77777777" w:rsidR="00BB520D" w:rsidRDefault="00BB520D" w:rsidP="00BB520D">
      <w:pPr>
        <w:pStyle w:val="ListParagraph"/>
        <w:spacing w:after="0" w:line="240" w:lineRule="auto"/>
        <w:ind w:left="0"/>
        <w:jc w:val="center"/>
        <w:sectPr w:rsidR="00BB520D" w:rsidSect="00BB520D">
          <w:type w:val="continuous"/>
          <w:pgSz w:w="12240" w:h="15840"/>
          <w:pgMar w:top="1440" w:right="1440" w:bottom="1440" w:left="1440" w:header="720" w:footer="720" w:gutter="0"/>
          <w:cols w:num="2" w:space="288" w:equalWidth="0">
            <w:col w:w="5760" w:space="288"/>
            <w:col w:w="3312"/>
          </w:cols>
          <w:docGrid w:linePitch="360"/>
        </w:sectPr>
      </w:pPr>
    </w:p>
    <w:p w14:paraId="0ADD915F" w14:textId="77777777" w:rsidR="00AC0435" w:rsidRDefault="00AC0435" w:rsidP="00AC0435">
      <w:pPr>
        <w:spacing w:after="120" w:line="240" w:lineRule="auto"/>
        <w:jc w:val="center"/>
      </w:pPr>
      <w:r>
        <w:t>__________________________________________________________________</w:t>
      </w:r>
    </w:p>
    <w:p w14:paraId="201A8812" w14:textId="77777777" w:rsidR="00222259" w:rsidRPr="00796709" w:rsidRDefault="00222259" w:rsidP="00796067">
      <w:pPr>
        <w:spacing w:after="0" w:line="240" w:lineRule="auto"/>
        <w:rPr>
          <w:b/>
          <w:bCs/>
        </w:rPr>
      </w:pPr>
    </w:p>
    <w:p w14:paraId="0BFAB1B4" w14:textId="641BF889" w:rsidR="00796067" w:rsidRPr="00B726C9" w:rsidRDefault="0073087F" w:rsidP="00796067">
      <w:pPr>
        <w:spacing w:after="0" w:line="240" w:lineRule="auto"/>
        <w:rPr>
          <w:b/>
          <w:bCs/>
          <w:sz w:val="28"/>
          <w:szCs w:val="28"/>
        </w:rPr>
      </w:pPr>
      <w:r w:rsidRPr="00B726C9">
        <w:rPr>
          <w:b/>
          <w:bCs/>
          <w:sz w:val="28"/>
          <w:szCs w:val="28"/>
        </w:rPr>
        <w:t>Scholarship Recipients:  Lives Impacted by our financial support</w:t>
      </w:r>
    </w:p>
    <w:p w14:paraId="2B8005B5" w14:textId="12F8D3CC" w:rsidR="002C331F" w:rsidRDefault="00AE09EA" w:rsidP="002C331F">
      <w:pPr>
        <w:spacing w:after="0" w:line="240" w:lineRule="auto"/>
      </w:pPr>
      <w:r>
        <w:t xml:space="preserve">Over the years, </w:t>
      </w:r>
      <w:r w:rsidR="00AB249E">
        <w:t xml:space="preserve">more than </w:t>
      </w:r>
      <w:r>
        <w:t>125 women</w:t>
      </w:r>
      <w:r w:rsidR="00482CF9">
        <w:t xml:space="preserve"> have received </w:t>
      </w:r>
      <w:r w:rsidR="00543E9A">
        <w:t>our</w:t>
      </w:r>
      <w:r>
        <w:t xml:space="preserve"> scholarships</w:t>
      </w:r>
      <w:r w:rsidR="00543E9A">
        <w:t>, s</w:t>
      </w:r>
      <w:r w:rsidR="00CD4695">
        <w:t>ome for more than on</w:t>
      </w:r>
      <w:r w:rsidR="00F84583">
        <w:t>e year</w:t>
      </w:r>
      <w:r w:rsidR="00CD4695">
        <w:t>.</w:t>
      </w:r>
      <w:r w:rsidR="00482CF9">
        <w:t xml:space="preserve">  </w:t>
      </w:r>
      <w:r w:rsidR="0073087F">
        <w:t>We believe that t</w:t>
      </w:r>
      <w:r w:rsidR="00482CF9">
        <w:t xml:space="preserve">he grants </w:t>
      </w:r>
      <w:r w:rsidR="00A218F6">
        <w:t>affected their lives positively by</w:t>
      </w:r>
      <w:r w:rsidR="00482CF9">
        <w:t xml:space="preserve"> </w:t>
      </w:r>
      <w:r w:rsidR="0073087F">
        <w:t>providing</w:t>
      </w:r>
      <w:r w:rsidR="00482CF9">
        <w:t xml:space="preserve"> opportunities </w:t>
      </w:r>
      <w:r w:rsidR="00A218F6">
        <w:t>to</w:t>
      </w:r>
      <w:r w:rsidR="00482CF9">
        <w:t xml:space="preserve"> </w:t>
      </w:r>
      <w:r w:rsidR="00A218F6">
        <w:t xml:space="preserve">be educated at </w:t>
      </w:r>
      <w:r w:rsidR="00482CF9">
        <w:t>Stanford</w:t>
      </w:r>
      <w:r w:rsidR="00A218F6">
        <w:t xml:space="preserve"> </w:t>
      </w:r>
      <w:r w:rsidR="00482CF9">
        <w:t>and for making contributions to society</w:t>
      </w:r>
      <w:r w:rsidR="004220A7">
        <w:t>.</w:t>
      </w:r>
    </w:p>
    <w:p w14:paraId="15E1C94A" w14:textId="77777777" w:rsidR="00BB520D" w:rsidRDefault="00BB520D" w:rsidP="00BB520D">
      <w:pPr>
        <w:spacing w:after="120" w:line="240" w:lineRule="auto"/>
        <w:jc w:val="center"/>
      </w:pPr>
      <w:r>
        <w:t>__________________________________________________________________</w:t>
      </w:r>
    </w:p>
    <w:p w14:paraId="5AF2032E" w14:textId="11D4F0E3" w:rsidR="00BB520D" w:rsidRPr="0029037D" w:rsidRDefault="00BB520D" w:rsidP="001C73CF">
      <w:pPr>
        <w:spacing w:before="40" w:after="40" w:line="240" w:lineRule="auto"/>
        <w:rPr>
          <w:rFonts w:cstheme="minorHAnsi"/>
          <w:i/>
          <w:iCs/>
        </w:rPr>
      </w:pPr>
      <w:r w:rsidRPr="0029037D">
        <w:rPr>
          <w:rFonts w:cstheme="minorHAnsi"/>
          <w:i/>
          <w:iCs/>
        </w:rPr>
        <w:t>“Your group has the longest history of continued support of any of the alumni clubs, and we appreciate it immensely, because we know how hard it is to raise money.”</w:t>
      </w:r>
    </w:p>
    <w:p w14:paraId="1170E5D0" w14:textId="359AE137" w:rsidR="00BB520D" w:rsidRPr="00BB520D" w:rsidRDefault="00193F15" w:rsidP="001C73CF">
      <w:pPr>
        <w:spacing w:before="40" w:after="40" w:line="240" w:lineRule="auto"/>
        <w:ind w:left="720"/>
        <w:rPr>
          <w:rFonts w:cstheme="minorHAnsi"/>
          <w:sz w:val="20"/>
          <w:szCs w:val="20"/>
        </w:rPr>
      </w:pPr>
      <w:r>
        <w:rPr>
          <w:rFonts w:cstheme="minorHAnsi"/>
          <w:sz w:val="20"/>
          <w:szCs w:val="20"/>
        </w:rPr>
        <w:t>--</w:t>
      </w:r>
      <w:r w:rsidR="00BB520D" w:rsidRPr="00BB520D">
        <w:rPr>
          <w:rFonts w:cstheme="minorHAnsi"/>
          <w:sz w:val="20"/>
          <w:szCs w:val="20"/>
        </w:rPr>
        <w:t>Letter from the Stanford University Committee on Scholarship to the SWCSF President, 9/20/1948</w:t>
      </w:r>
    </w:p>
    <w:p w14:paraId="332D17D5" w14:textId="77777777" w:rsidR="00BB520D" w:rsidRDefault="00BB520D" w:rsidP="00BB520D">
      <w:pPr>
        <w:spacing w:after="120" w:line="240" w:lineRule="auto"/>
        <w:jc w:val="center"/>
      </w:pPr>
      <w:r>
        <w:t>__________________________________________________________________</w:t>
      </w:r>
    </w:p>
    <w:p w14:paraId="5FE3F056" w14:textId="77777777" w:rsidR="006363D6" w:rsidRPr="00183C61" w:rsidRDefault="006363D6" w:rsidP="006363D6">
      <w:pPr>
        <w:spacing w:after="0" w:line="240" w:lineRule="auto"/>
        <w:rPr>
          <w:b/>
          <w:bCs/>
          <w:sz w:val="28"/>
          <w:szCs w:val="28"/>
        </w:rPr>
      </w:pPr>
      <w:r w:rsidRPr="00183C61">
        <w:rPr>
          <w:b/>
          <w:bCs/>
          <w:sz w:val="28"/>
          <w:szCs w:val="28"/>
        </w:rPr>
        <w:lastRenderedPageBreak/>
        <w:t>Past Scholarship Recipients</w:t>
      </w:r>
    </w:p>
    <w:p w14:paraId="695F7C20" w14:textId="77777777" w:rsidR="006363D6" w:rsidRDefault="006363D6" w:rsidP="00BB520D">
      <w:pPr>
        <w:pStyle w:val="ListParagraph"/>
        <w:numPr>
          <w:ilvl w:val="0"/>
          <w:numId w:val="12"/>
        </w:numPr>
        <w:spacing w:after="0" w:line="240" w:lineRule="auto"/>
        <w:ind w:left="360"/>
      </w:pPr>
      <w:r w:rsidRPr="00A218F6">
        <w:rPr>
          <w:b/>
          <w:bCs/>
          <w:i/>
          <w:iCs/>
        </w:rPr>
        <w:t>Carol Klink Claussen</w:t>
      </w:r>
      <w:r>
        <w:t xml:space="preserve"> was the first recipient of the SWCSF scholarship. She was born in 1903 and died two weeks after her 100</w:t>
      </w:r>
      <w:r w:rsidRPr="005B0A70">
        <w:rPr>
          <w:vertAlign w:val="superscript"/>
        </w:rPr>
        <w:t>th</w:t>
      </w:r>
      <w:r>
        <w:t xml:space="preserve"> birthday.  She graduated from Stanford in </w:t>
      </w:r>
      <w:r w:rsidRPr="00796067">
        <w:t>1925</w:t>
      </w:r>
      <w:r>
        <w:t xml:space="preserve"> (</w:t>
      </w:r>
      <w:r w:rsidRPr="00796067">
        <w:t>AB, English)</w:t>
      </w:r>
      <w:r>
        <w:t xml:space="preserve">.  She received SWCSF scholarship awards in 1923 and 1924.  She </w:t>
      </w:r>
      <w:r w:rsidRPr="002E74D1">
        <w:t>helped establish the Sacramento chapter of the Girl Scouts of America and was a member of the Charity League, which evolved into the Junior League of Sacramento. She worked as a substitute teacher for more than 20 years until her retirement.</w:t>
      </w:r>
    </w:p>
    <w:p w14:paraId="0F29BA4F" w14:textId="77777777" w:rsidR="006363D6" w:rsidRPr="00BB520D" w:rsidRDefault="006363D6" w:rsidP="00BB520D">
      <w:pPr>
        <w:pStyle w:val="ListParagraph"/>
        <w:spacing w:after="0" w:line="240" w:lineRule="auto"/>
        <w:ind w:left="360"/>
        <w:rPr>
          <w:sz w:val="16"/>
          <w:szCs w:val="16"/>
        </w:rPr>
      </w:pPr>
    </w:p>
    <w:p w14:paraId="4EDD24A4" w14:textId="77777777" w:rsidR="006363D6" w:rsidRDefault="006363D6" w:rsidP="00BB520D">
      <w:pPr>
        <w:pStyle w:val="ListParagraph"/>
        <w:numPr>
          <w:ilvl w:val="0"/>
          <w:numId w:val="12"/>
        </w:numPr>
        <w:spacing w:after="120" w:line="240" w:lineRule="auto"/>
        <w:ind w:left="360"/>
      </w:pPr>
      <w:r w:rsidRPr="00A218F6">
        <w:rPr>
          <w:b/>
          <w:bCs/>
          <w:i/>
          <w:iCs/>
        </w:rPr>
        <w:t>Elizabeth Forbes Bradley</w:t>
      </w:r>
      <w:r>
        <w:t xml:space="preserve"> (1935 AB and MA, History) received the SWCSF scholarship four times: 1932-35.</w:t>
      </w:r>
      <w:r w:rsidRPr="00CD4695">
        <w:t xml:space="preserve"> </w:t>
      </w:r>
      <w:r>
        <w:t xml:space="preserve"> </w:t>
      </w:r>
    </w:p>
    <w:p w14:paraId="14D38D69" w14:textId="77777777" w:rsidR="006363D6" w:rsidRDefault="006363D6" w:rsidP="00BB520D">
      <w:pPr>
        <w:pStyle w:val="ListParagraph"/>
        <w:spacing w:after="120" w:line="240" w:lineRule="auto"/>
        <w:ind w:left="360"/>
      </w:pPr>
    </w:p>
    <w:p w14:paraId="12E4A2DB" w14:textId="77777777" w:rsidR="006363D6" w:rsidRDefault="006363D6" w:rsidP="00BB520D">
      <w:pPr>
        <w:spacing w:after="120" w:line="240" w:lineRule="auto"/>
        <w:sectPr w:rsidR="006363D6" w:rsidSect="00B72008">
          <w:type w:val="continuous"/>
          <w:pgSz w:w="12240" w:h="15840"/>
          <w:pgMar w:top="1440" w:right="1440" w:bottom="720" w:left="1440" w:header="720" w:footer="720" w:gutter="0"/>
          <w:cols w:space="432"/>
          <w:docGrid w:linePitch="360"/>
        </w:sectPr>
      </w:pPr>
    </w:p>
    <w:p w14:paraId="68485764" w14:textId="77777777" w:rsidR="006363D6" w:rsidRPr="0073087F" w:rsidRDefault="006363D6" w:rsidP="00BB520D">
      <w:pPr>
        <w:pStyle w:val="ListParagraph"/>
        <w:numPr>
          <w:ilvl w:val="0"/>
          <w:numId w:val="7"/>
        </w:numPr>
        <w:spacing w:after="120" w:line="240" w:lineRule="auto"/>
        <w:ind w:left="360"/>
        <w:rPr>
          <w:rFonts w:cstheme="minorHAnsi"/>
          <w:bCs/>
          <w:szCs w:val="18"/>
        </w:rPr>
      </w:pPr>
      <w:r w:rsidRPr="00A218F6">
        <w:rPr>
          <w:rFonts w:cstheme="minorHAnsi"/>
          <w:b/>
          <w:i/>
          <w:iCs/>
          <w:szCs w:val="18"/>
        </w:rPr>
        <w:t>The Honorable Cynthia Hall</w:t>
      </w:r>
      <w:r w:rsidRPr="0073087F">
        <w:rPr>
          <w:rFonts w:cstheme="minorHAnsi"/>
          <w:bCs/>
          <w:szCs w:val="18"/>
        </w:rPr>
        <w:t xml:space="preserve"> (1929-2011) was awarded SWCSF scholarships in both 1949 and 1950.  She earned an AB in 1951(Undergraduate Law), and a JD in 1954.  She was a United States Circuit Judge of the Court of Appeals for the Ninth Circuit and a United States District Judge of the U.S. District Court for the Central District of California.  She was the first woman to serve as a law clerk on the Ninth Circuit.</w:t>
      </w:r>
    </w:p>
    <w:p w14:paraId="49799F18" w14:textId="34E2EE63" w:rsidR="006363D6" w:rsidRPr="00453D74" w:rsidRDefault="006363D6" w:rsidP="00222259">
      <w:pPr>
        <w:spacing w:after="0" w:line="240" w:lineRule="auto"/>
        <w:ind w:left="360"/>
        <w:rPr>
          <w:rFonts w:cstheme="minorHAnsi"/>
          <w:bCs/>
          <w:szCs w:val="18"/>
        </w:rPr>
      </w:pPr>
      <w:r>
        <w:rPr>
          <w:noProof/>
        </w:rPr>
        <w:drawing>
          <wp:inline distT="0" distB="0" distL="0" distR="0" wp14:anchorId="1685E3E2" wp14:editId="2984105F">
            <wp:extent cx="1493102" cy="2015836"/>
            <wp:effectExtent l="0" t="0" r="0" b="3810"/>
            <wp:docPr id="1" name="Picture 1" descr="Image result for the honorable cynthia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honorable cynthia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507" cy="2074437"/>
                    </a:xfrm>
                    <a:prstGeom prst="rect">
                      <a:avLst/>
                    </a:prstGeom>
                    <a:noFill/>
                    <a:ln>
                      <a:noFill/>
                    </a:ln>
                  </pic:spPr>
                </pic:pic>
              </a:graphicData>
            </a:graphic>
          </wp:inline>
        </w:drawing>
      </w:r>
    </w:p>
    <w:p w14:paraId="59D92A18" w14:textId="77777777" w:rsidR="006363D6" w:rsidRDefault="006363D6" w:rsidP="006363D6">
      <w:pPr>
        <w:rPr>
          <w:rFonts w:cstheme="minorHAnsi"/>
          <w:b/>
          <w:bCs/>
          <w:sz w:val="24"/>
          <w:szCs w:val="20"/>
        </w:rPr>
        <w:sectPr w:rsidR="006363D6" w:rsidSect="00B72008">
          <w:type w:val="continuous"/>
          <w:pgSz w:w="12240" w:h="15840"/>
          <w:pgMar w:top="1440" w:right="1440" w:bottom="1440" w:left="1440" w:header="720" w:footer="720" w:gutter="0"/>
          <w:cols w:num="2" w:space="432"/>
          <w:docGrid w:linePitch="360"/>
        </w:sectPr>
      </w:pPr>
    </w:p>
    <w:p w14:paraId="0AED2ACB" w14:textId="77777777" w:rsidR="00551C17" w:rsidRDefault="00551C17" w:rsidP="002C331F">
      <w:pPr>
        <w:spacing w:after="0" w:line="240" w:lineRule="auto"/>
        <w:sectPr w:rsidR="00551C17" w:rsidSect="00B72008">
          <w:type w:val="continuous"/>
          <w:pgSz w:w="12240" w:h="15840"/>
          <w:pgMar w:top="720" w:right="720" w:bottom="720" w:left="720" w:header="720" w:footer="720" w:gutter="0"/>
          <w:cols w:space="432"/>
          <w:docGrid w:linePitch="360"/>
        </w:sectPr>
      </w:pPr>
    </w:p>
    <w:p w14:paraId="76CDAE21" w14:textId="0D6B539A" w:rsidR="00B72008" w:rsidRDefault="00F07ECC" w:rsidP="00F07ECC">
      <w:pPr>
        <w:spacing w:after="0"/>
        <w:rPr>
          <w:rFonts w:cstheme="minorHAnsi"/>
          <w:b/>
          <w:bCs/>
          <w:i/>
          <w:iCs/>
          <w:sz w:val="24"/>
          <w:szCs w:val="20"/>
        </w:rPr>
      </w:pPr>
      <w:r w:rsidRPr="00B726C9">
        <w:rPr>
          <w:b/>
          <w:bCs/>
          <w:sz w:val="28"/>
          <w:szCs w:val="28"/>
        </w:rPr>
        <w:t>Recent Scholarship Recipients</w:t>
      </w:r>
    </w:p>
    <w:p w14:paraId="2E8F59E3" w14:textId="3F47D4A5" w:rsidR="00CC29B3" w:rsidRPr="00B726C9" w:rsidRDefault="00CC29B3" w:rsidP="00BB520D">
      <w:pPr>
        <w:spacing w:after="120" w:line="240" w:lineRule="auto"/>
        <w:jc w:val="center"/>
        <w:rPr>
          <w:b/>
          <w:bCs/>
          <w:sz w:val="28"/>
          <w:szCs w:val="28"/>
        </w:rPr>
        <w:sectPr w:rsidR="00CC29B3" w:rsidRPr="00B726C9" w:rsidSect="00183C61">
          <w:type w:val="continuous"/>
          <w:pgSz w:w="12240" w:h="15840"/>
          <w:pgMar w:top="720" w:right="720" w:bottom="720" w:left="720" w:header="720" w:footer="720" w:gutter="0"/>
          <w:cols w:space="432"/>
          <w:docGrid w:linePitch="360"/>
        </w:sectPr>
      </w:pPr>
    </w:p>
    <w:p w14:paraId="16FF486E" w14:textId="21F5E05B" w:rsidR="00551C17" w:rsidRDefault="00CC29B3" w:rsidP="00B72008">
      <w:pPr>
        <w:spacing w:after="120" w:line="240" w:lineRule="auto"/>
        <w:rPr>
          <w:b/>
          <w:bCs/>
        </w:rPr>
      </w:pPr>
      <w:r w:rsidRPr="00A218F6">
        <w:rPr>
          <w:rFonts w:cstheme="minorHAnsi"/>
          <w:b/>
          <w:bCs/>
          <w:i/>
          <w:iCs/>
          <w:szCs w:val="18"/>
        </w:rPr>
        <w:t>Sophie Meunier</w:t>
      </w:r>
      <w:r w:rsidRPr="008D4DFB">
        <w:rPr>
          <w:rFonts w:cstheme="minorHAnsi"/>
          <w:b/>
          <w:bCs/>
          <w:szCs w:val="18"/>
        </w:rPr>
        <w:t xml:space="preserve"> </w:t>
      </w:r>
      <w:r w:rsidRPr="002417E0">
        <w:rPr>
          <w:rFonts w:cstheme="minorHAnsi"/>
          <w:szCs w:val="18"/>
        </w:rPr>
        <w:t>(2023 Undecided</w:t>
      </w:r>
      <w:r w:rsidRPr="008D4DFB">
        <w:rPr>
          <w:rFonts w:cstheme="minorHAnsi"/>
          <w:szCs w:val="18"/>
        </w:rPr>
        <w:t xml:space="preserve">) </w:t>
      </w:r>
      <w:r w:rsidR="00263BD2">
        <w:rPr>
          <w:rFonts w:cstheme="minorHAnsi"/>
          <w:szCs w:val="18"/>
        </w:rPr>
        <w:t xml:space="preserve">was awarded scholarships from both </w:t>
      </w:r>
      <w:r w:rsidR="006363D6">
        <w:rPr>
          <w:rFonts w:cstheme="minorHAnsi"/>
          <w:szCs w:val="18"/>
        </w:rPr>
        <w:t>SWCSFF and GLMM</w:t>
      </w:r>
      <w:r w:rsidRPr="008D4DFB">
        <w:rPr>
          <w:rFonts w:cstheme="minorHAnsi"/>
          <w:szCs w:val="18"/>
        </w:rPr>
        <w:t xml:space="preserve"> in 2019.</w:t>
      </w:r>
    </w:p>
    <w:p w14:paraId="7AC2F08C" w14:textId="5E1ADFA3" w:rsidR="00CC29B3" w:rsidRPr="002417E0" w:rsidRDefault="00CC29B3" w:rsidP="00B72008">
      <w:pPr>
        <w:spacing w:after="120" w:line="240" w:lineRule="auto"/>
        <w:rPr>
          <w:rFonts w:cstheme="minorHAnsi"/>
          <w:szCs w:val="18"/>
        </w:rPr>
      </w:pPr>
      <w:r w:rsidRPr="00A218F6">
        <w:rPr>
          <w:rFonts w:cstheme="minorHAnsi"/>
          <w:b/>
          <w:bCs/>
          <w:i/>
          <w:iCs/>
          <w:szCs w:val="18"/>
        </w:rPr>
        <w:t>Niza Contreras</w:t>
      </w:r>
      <w:r w:rsidRPr="002417E0">
        <w:rPr>
          <w:rFonts w:cstheme="minorHAnsi"/>
          <w:szCs w:val="18"/>
        </w:rPr>
        <w:t xml:space="preserve"> (2020 BS, Earth Systems) was one of two winners of the </w:t>
      </w:r>
      <w:r w:rsidR="00263BD2">
        <w:rPr>
          <w:rFonts w:cstheme="minorHAnsi"/>
          <w:szCs w:val="18"/>
        </w:rPr>
        <w:t>GLMM</w:t>
      </w:r>
      <w:r w:rsidRPr="002417E0">
        <w:rPr>
          <w:rFonts w:cstheme="minorHAnsi"/>
          <w:szCs w:val="18"/>
        </w:rPr>
        <w:t xml:space="preserve"> scholarship in 2018 and received the award again in 2019.</w:t>
      </w:r>
    </w:p>
    <w:p w14:paraId="0C0EFE17" w14:textId="148741A4" w:rsidR="00CC29B3" w:rsidRPr="002417E0" w:rsidRDefault="00CC29B3" w:rsidP="00B72008">
      <w:pPr>
        <w:spacing w:after="120" w:line="240" w:lineRule="auto"/>
        <w:rPr>
          <w:rFonts w:cstheme="minorHAnsi"/>
          <w:szCs w:val="18"/>
        </w:rPr>
      </w:pPr>
      <w:r w:rsidRPr="00A218F6">
        <w:rPr>
          <w:rFonts w:cstheme="minorHAnsi"/>
          <w:b/>
          <w:bCs/>
          <w:i/>
          <w:iCs/>
          <w:szCs w:val="18"/>
        </w:rPr>
        <w:t>Angela Xie</w:t>
      </w:r>
      <w:r w:rsidRPr="002417E0">
        <w:rPr>
          <w:rFonts w:cstheme="minorHAnsi"/>
          <w:szCs w:val="18"/>
        </w:rPr>
        <w:t xml:space="preserve"> (BS 2022 Materials Science and Engineering) was the 2018 recipient of the SWCSF</w:t>
      </w:r>
      <w:r w:rsidR="00263BD2">
        <w:rPr>
          <w:rFonts w:cstheme="minorHAnsi"/>
          <w:szCs w:val="18"/>
        </w:rPr>
        <w:t>F</w:t>
      </w:r>
      <w:r w:rsidRPr="002417E0">
        <w:rPr>
          <w:rFonts w:cstheme="minorHAnsi"/>
          <w:szCs w:val="18"/>
        </w:rPr>
        <w:t xml:space="preserve"> scholarship.</w:t>
      </w:r>
    </w:p>
    <w:p w14:paraId="537BBF5D" w14:textId="6FE3CCD8" w:rsidR="00CC29B3" w:rsidRPr="002417E0" w:rsidRDefault="00263BD2" w:rsidP="00B72008">
      <w:pPr>
        <w:spacing w:after="120" w:line="240" w:lineRule="auto"/>
      </w:pPr>
      <w:r w:rsidRPr="00A218F6">
        <w:rPr>
          <w:b/>
          <w:bCs/>
          <w:i/>
          <w:iCs/>
        </w:rPr>
        <w:t>Lauren Marquez</w:t>
      </w:r>
      <w:r w:rsidRPr="002417E0">
        <w:t xml:space="preserve"> (2020 BA, Science, Technology, &amp; Society) was awarded SWCSF</w:t>
      </w:r>
      <w:r>
        <w:t>F</w:t>
      </w:r>
      <w:r w:rsidRPr="002417E0">
        <w:t xml:space="preserve"> scholarship</w:t>
      </w:r>
      <w:r>
        <w:t>s</w:t>
      </w:r>
      <w:r w:rsidRPr="002417E0">
        <w:t xml:space="preserve"> in 2017 and 2018.</w:t>
      </w:r>
    </w:p>
    <w:p w14:paraId="589C73E1" w14:textId="67F043C5" w:rsidR="00CC29B3" w:rsidRDefault="002F037E" w:rsidP="002F037E">
      <w:pPr>
        <w:spacing w:after="0" w:line="240" w:lineRule="auto"/>
        <w:rPr>
          <w:b/>
          <w:bCs/>
        </w:rPr>
      </w:pPr>
      <w:r>
        <w:rPr>
          <w:b/>
          <w:bCs/>
        </w:rPr>
        <w:t>Sophie</w:t>
      </w:r>
      <w:r>
        <w:rPr>
          <w:b/>
          <w:bCs/>
        </w:rPr>
        <w:tab/>
      </w:r>
      <w:r>
        <w:rPr>
          <w:b/>
          <w:bCs/>
        </w:rPr>
        <w:tab/>
      </w:r>
      <w:r>
        <w:rPr>
          <w:b/>
          <w:bCs/>
        </w:rPr>
        <w:tab/>
        <w:t>Niza</w:t>
      </w:r>
      <w:r>
        <w:rPr>
          <w:b/>
          <w:bCs/>
        </w:rPr>
        <w:tab/>
      </w:r>
      <w:r>
        <w:rPr>
          <w:b/>
          <w:bCs/>
        </w:rPr>
        <w:tab/>
      </w:r>
      <w:r>
        <w:rPr>
          <w:b/>
          <w:bCs/>
        </w:rPr>
        <w:tab/>
        <w:t xml:space="preserve">     Angela</w:t>
      </w:r>
      <w:r>
        <w:rPr>
          <w:b/>
          <w:bCs/>
        </w:rPr>
        <w:tab/>
      </w:r>
      <w:r>
        <w:rPr>
          <w:b/>
          <w:bCs/>
        </w:rPr>
        <w:tab/>
      </w:r>
      <w:r w:rsidR="00B72008">
        <w:rPr>
          <w:b/>
          <w:bCs/>
        </w:rPr>
        <w:t xml:space="preserve">             </w:t>
      </w:r>
      <w:r>
        <w:rPr>
          <w:b/>
          <w:bCs/>
        </w:rPr>
        <w:t>Lauren</w:t>
      </w:r>
    </w:p>
    <w:p w14:paraId="48572218" w14:textId="257D4DBC" w:rsidR="002F037E" w:rsidRDefault="002F037E" w:rsidP="002F037E">
      <w:pPr>
        <w:spacing w:after="0" w:line="240" w:lineRule="auto"/>
        <w:rPr>
          <w:b/>
          <w:bCs/>
        </w:rPr>
      </w:pPr>
      <w:r>
        <w:rPr>
          <w:b/>
          <w:bCs/>
          <w:i/>
          <w:iCs/>
          <w:noProof/>
        </w:rPr>
        <w:drawing>
          <wp:inline distT="0" distB="0" distL="0" distR="0" wp14:anchorId="5DAE3116" wp14:editId="29F719FF">
            <wp:extent cx="1201565" cy="1445048"/>
            <wp:effectExtent l="19050" t="19050" r="1778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751" cy="1471730"/>
                    </a:xfrm>
                    <a:prstGeom prst="rect">
                      <a:avLst/>
                    </a:prstGeom>
                    <a:noFill/>
                    <a:ln>
                      <a:solidFill>
                        <a:schemeClr val="accent1"/>
                      </a:solidFill>
                    </a:ln>
                  </pic:spPr>
                </pic:pic>
              </a:graphicData>
            </a:graphic>
          </wp:inline>
        </w:drawing>
      </w:r>
      <w:r>
        <w:rPr>
          <w:b/>
          <w:bCs/>
        </w:rPr>
        <w:t xml:space="preserve"> </w:t>
      </w:r>
      <w:r w:rsidRPr="001824B5">
        <w:rPr>
          <w:rFonts w:cstheme="minorHAnsi"/>
          <w:noProof/>
          <w:szCs w:val="18"/>
        </w:rPr>
        <w:drawing>
          <wp:inline distT="0" distB="0" distL="0" distR="0" wp14:anchorId="1130F0BD" wp14:editId="2A9D89F3">
            <wp:extent cx="1476596" cy="1437942"/>
            <wp:effectExtent l="19050" t="19050" r="952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845" cy="1486875"/>
                    </a:xfrm>
                    <a:prstGeom prst="rect">
                      <a:avLst/>
                    </a:prstGeom>
                    <a:noFill/>
                    <a:ln>
                      <a:solidFill>
                        <a:schemeClr val="accent1"/>
                      </a:solidFill>
                    </a:ln>
                  </pic:spPr>
                </pic:pic>
              </a:graphicData>
            </a:graphic>
          </wp:inline>
        </w:drawing>
      </w:r>
      <w:r>
        <w:rPr>
          <w:b/>
          <w:bCs/>
        </w:rPr>
        <w:t xml:space="preserve">   </w:t>
      </w:r>
      <w:r w:rsidRPr="001824B5">
        <w:rPr>
          <w:rFonts w:cstheme="minorHAnsi"/>
          <w:noProof/>
          <w:szCs w:val="18"/>
        </w:rPr>
        <w:drawing>
          <wp:inline distT="0" distB="0" distL="0" distR="0" wp14:anchorId="3FC1B6AA" wp14:editId="2F09F53A">
            <wp:extent cx="1445600" cy="1451647"/>
            <wp:effectExtent l="19050" t="19050" r="215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6834" cy="1493053"/>
                    </a:xfrm>
                    <a:prstGeom prst="rect">
                      <a:avLst/>
                    </a:prstGeom>
                    <a:noFill/>
                    <a:ln>
                      <a:solidFill>
                        <a:schemeClr val="accent1"/>
                      </a:solidFill>
                    </a:ln>
                  </pic:spPr>
                </pic:pic>
              </a:graphicData>
            </a:graphic>
          </wp:inline>
        </w:drawing>
      </w:r>
      <w:r>
        <w:rPr>
          <w:b/>
          <w:bCs/>
        </w:rPr>
        <w:t xml:space="preserve">  </w:t>
      </w:r>
      <w:r>
        <w:rPr>
          <w:noProof/>
        </w:rPr>
        <w:drawing>
          <wp:inline distT="0" distB="0" distL="0" distR="0" wp14:anchorId="040E9550" wp14:editId="4824BFCC">
            <wp:extent cx="1473864" cy="1473864"/>
            <wp:effectExtent l="19050" t="19050" r="12065" b="12065"/>
            <wp:docPr id="19" name="Picture 19" descr="profi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6552" cy="1526552"/>
                    </a:xfrm>
                    <a:prstGeom prst="rect">
                      <a:avLst/>
                    </a:prstGeom>
                    <a:noFill/>
                    <a:ln>
                      <a:solidFill>
                        <a:schemeClr val="accent1"/>
                      </a:solidFill>
                    </a:ln>
                  </pic:spPr>
                </pic:pic>
              </a:graphicData>
            </a:graphic>
          </wp:inline>
        </w:drawing>
      </w:r>
    </w:p>
    <w:p w14:paraId="7AA9BEC3" w14:textId="0BE11899" w:rsidR="002F037E" w:rsidRDefault="002F037E" w:rsidP="002F037E">
      <w:pPr>
        <w:spacing w:after="0" w:line="240" w:lineRule="auto"/>
        <w:rPr>
          <w:b/>
          <w:bCs/>
        </w:rPr>
      </w:pPr>
    </w:p>
    <w:p w14:paraId="50392105" w14:textId="0D7CE81B" w:rsidR="00263BD2" w:rsidRPr="002417E0" w:rsidRDefault="002F037E" w:rsidP="002417E0">
      <w:pPr>
        <w:spacing w:after="120" w:line="240" w:lineRule="auto"/>
        <w:rPr>
          <w:rFonts w:cstheme="minorHAnsi"/>
          <w:i/>
          <w:iCs/>
          <w:szCs w:val="18"/>
        </w:rPr>
      </w:pPr>
      <w:r>
        <w:rPr>
          <w:rFonts w:cstheme="minorHAnsi"/>
          <w:b/>
          <w:bCs/>
          <w:i/>
          <w:iCs/>
          <w:szCs w:val="18"/>
        </w:rPr>
        <w:t>J</w:t>
      </w:r>
      <w:r w:rsidR="00263BD2" w:rsidRPr="00A218F6">
        <w:rPr>
          <w:rFonts w:cstheme="minorHAnsi"/>
          <w:b/>
          <w:bCs/>
          <w:i/>
          <w:iCs/>
          <w:szCs w:val="18"/>
        </w:rPr>
        <w:t>ane Reynolds</w:t>
      </w:r>
      <w:r w:rsidR="00263BD2" w:rsidRPr="002417E0">
        <w:rPr>
          <w:rFonts w:cstheme="minorHAnsi"/>
          <w:b/>
          <w:bCs/>
          <w:szCs w:val="18"/>
        </w:rPr>
        <w:t xml:space="preserve"> </w:t>
      </w:r>
      <w:r w:rsidR="00263BD2" w:rsidRPr="002417E0">
        <w:rPr>
          <w:rFonts w:cstheme="minorHAnsi"/>
          <w:szCs w:val="18"/>
        </w:rPr>
        <w:t>(2010 BA Creative Writing</w:t>
      </w:r>
      <w:r w:rsidR="00263BD2">
        <w:rPr>
          <w:rFonts w:cstheme="minorHAnsi"/>
          <w:szCs w:val="18"/>
        </w:rPr>
        <w:t xml:space="preserve"> /</w:t>
      </w:r>
      <w:r w:rsidR="00263BD2" w:rsidRPr="002417E0">
        <w:rPr>
          <w:rFonts w:cstheme="minorHAnsi"/>
          <w:szCs w:val="18"/>
        </w:rPr>
        <w:t xml:space="preserve"> English) was a 2008 recipient of the SWCSF</w:t>
      </w:r>
      <w:r w:rsidR="00263BD2">
        <w:rPr>
          <w:rFonts w:cstheme="minorHAnsi"/>
          <w:szCs w:val="18"/>
        </w:rPr>
        <w:t>F</w:t>
      </w:r>
      <w:r w:rsidR="00263BD2" w:rsidRPr="002417E0">
        <w:rPr>
          <w:rFonts w:cstheme="minorHAnsi"/>
          <w:szCs w:val="18"/>
        </w:rPr>
        <w:t xml:space="preserve"> and the G</w:t>
      </w:r>
      <w:r w:rsidR="00263BD2">
        <w:rPr>
          <w:rFonts w:cstheme="minorHAnsi"/>
          <w:szCs w:val="18"/>
        </w:rPr>
        <w:t>LMM</w:t>
      </w:r>
      <w:r w:rsidR="00263BD2" w:rsidRPr="002417E0">
        <w:rPr>
          <w:rFonts w:cstheme="minorHAnsi"/>
          <w:szCs w:val="18"/>
        </w:rPr>
        <w:t xml:space="preserve"> Scholarship</w:t>
      </w:r>
      <w:r w:rsidR="00263BD2">
        <w:rPr>
          <w:rFonts w:cstheme="minorHAnsi"/>
          <w:szCs w:val="18"/>
        </w:rPr>
        <w:t>s</w:t>
      </w:r>
      <w:r w:rsidR="00263BD2" w:rsidRPr="002417E0">
        <w:rPr>
          <w:rFonts w:cstheme="minorHAnsi"/>
          <w:szCs w:val="18"/>
        </w:rPr>
        <w:t xml:space="preserve"> in 2006.  In her 2006 thank-you letter to our club, she said </w:t>
      </w:r>
      <w:r w:rsidR="00263BD2" w:rsidRPr="002417E0">
        <w:rPr>
          <w:rFonts w:cstheme="minorHAnsi"/>
          <w:i/>
          <w:iCs/>
          <w:szCs w:val="18"/>
        </w:rPr>
        <w:t>“While I have been saving my summer earnings and my parents are willing to take out loans, it is still very difficult to finance a college education and your scholarship truly helps to ease some of my concern about how I will pay for college.”</w:t>
      </w:r>
    </w:p>
    <w:p w14:paraId="3AB4A844" w14:textId="15DD8400" w:rsidR="00263BD2" w:rsidRPr="002417E0" w:rsidRDefault="00263BD2" w:rsidP="002417E0">
      <w:pPr>
        <w:spacing w:after="120" w:line="240" w:lineRule="auto"/>
        <w:rPr>
          <w:rFonts w:cstheme="minorHAnsi"/>
          <w:i/>
          <w:iCs/>
          <w:szCs w:val="18"/>
        </w:rPr>
      </w:pPr>
      <w:r w:rsidRPr="00A218F6">
        <w:rPr>
          <w:rFonts w:cstheme="minorHAnsi"/>
          <w:b/>
          <w:bCs/>
          <w:i/>
          <w:iCs/>
          <w:szCs w:val="18"/>
        </w:rPr>
        <w:lastRenderedPageBreak/>
        <w:t>Vanisha Amratlal Gandi</w:t>
      </w:r>
      <w:r w:rsidRPr="002417E0">
        <w:rPr>
          <w:rFonts w:cstheme="minorHAnsi"/>
          <w:b/>
          <w:bCs/>
          <w:szCs w:val="18"/>
        </w:rPr>
        <w:t xml:space="preserve"> </w:t>
      </w:r>
      <w:r w:rsidRPr="002417E0">
        <w:rPr>
          <w:rFonts w:cstheme="minorHAnsi"/>
          <w:szCs w:val="18"/>
        </w:rPr>
        <w:t xml:space="preserve">(2010 BA Human Biology) received </w:t>
      </w:r>
      <w:r>
        <w:rPr>
          <w:rFonts w:cstheme="minorHAnsi"/>
          <w:szCs w:val="18"/>
        </w:rPr>
        <w:t>the SWCSFF</w:t>
      </w:r>
      <w:r w:rsidRPr="002417E0">
        <w:rPr>
          <w:rFonts w:cstheme="minorHAnsi"/>
          <w:szCs w:val="18"/>
        </w:rPr>
        <w:t xml:space="preserve"> scholarship in 2007.  In her thank-you letter to Club members, she said </w:t>
      </w:r>
      <w:r w:rsidRPr="002417E0">
        <w:rPr>
          <w:rFonts w:cstheme="minorHAnsi"/>
          <w:i/>
          <w:iCs/>
          <w:szCs w:val="18"/>
        </w:rPr>
        <w:t xml:space="preserve">“I know that I would not have been able to even dream about such an educational opportunity if it were not for your scholarship.”  </w:t>
      </w:r>
    </w:p>
    <w:p w14:paraId="22E52DA2" w14:textId="77777777" w:rsidR="00862C3D" w:rsidRDefault="00263BD2" w:rsidP="00263BD2">
      <w:pPr>
        <w:spacing w:after="0" w:line="240" w:lineRule="auto"/>
        <w:rPr>
          <w:rFonts w:cstheme="minorHAnsi"/>
          <w:szCs w:val="18"/>
        </w:rPr>
      </w:pPr>
      <w:r w:rsidRPr="00A218F6">
        <w:rPr>
          <w:rFonts w:cstheme="minorHAnsi"/>
          <w:b/>
          <w:bCs/>
          <w:i/>
          <w:iCs/>
          <w:szCs w:val="18"/>
        </w:rPr>
        <w:t>Adriana Miu</w:t>
      </w:r>
      <w:r w:rsidRPr="00AA331F">
        <w:rPr>
          <w:rFonts w:cstheme="minorHAnsi"/>
          <w:szCs w:val="18"/>
        </w:rPr>
        <w:t xml:space="preserve"> (2010 BA Economics, 2010 BA Psychology, 2011 MA </w:t>
      </w:r>
      <w:r>
        <w:rPr>
          <w:rFonts w:cstheme="minorHAnsi"/>
          <w:szCs w:val="18"/>
        </w:rPr>
        <w:t>(</w:t>
      </w:r>
      <w:r w:rsidRPr="00AA331F">
        <w:rPr>
          <w:rFonts w:cstheme="minorHAnsi"/>
          <w:szCs w:val="18"/>
        </w:rPr>
        <w:t>Teaching of Mathematics</w:t>
      </w:r>
      <w:r>
        <w:rPr>
          <w:rFonts w:cstheme="minorHAnsi"/>
          <w:szCs w:val="18"/>
        </w:rPr>
        <w:t>)</w:t>
      </w:r>
      <w:r w:rsidRPr="00AA331F">
        <w:rPr>
          <w:rFonts w:cstheme="minorHAnsi"/>
          <w:szCs w:val="18"/>
        </w:rPr>
        <w:t xml:space="preserve"> Education, 2016 PD </w:t>
      </w:r>
      <w:r>
        <w:rPr>
          <w:rFonts w:cstheme="minorHAnsi"/>
          <w:szCs w:val="18"/>
        </w:rPr>
        <w:t>(</w:t>
      </w:r>
      <w:r w:rsidRPr="00AA331F">
        <w:rPr>
          <w:rFonts w:cstheme="minorHAnsi"/>
          <w:szCs w:val="18"/>
        </w:rPr>
        <w:t>Psychiatry</w:t>
      </w:r>
      <w:r>
        <w:rPr>
          <w:rFonts w:cstheme="minorHAnsi"/>
          <w:szCs w:val="18"/>
        </w:rPr>
        <w:t>))</w:t>
      </w:r>
      <w:r w:rsidRPr="00AA331F">
        <w:rPr>
          <w:rFonts w:cstheme="minorHAnsi"/>
          <w:szCs w:val="18"/>
        </w:rPr>
        <w:t xml:space="preserve"> was a 2006 recipient</w:t>
      </w:r>
      <w:r>
        <w:rPr>
          <w:rFonts w:cstheme="minorHAnsi"/>
          <w:szCs w:val="18"/>
        </w:rPr>
        <w:t xml:space="preserve"> of the SWCSFF scholarship.  In her thank-you letter to the Club, she said, </w:t>
      </w:r>
      <w:r w:rsidRPr="005A35BF">
        <w:rPr>
          <w:rFonts w:cstheme="minorHAnsi"/>
          <w:i/>
          <w:iCs/>
          <w:szCs w:val="18"/>
        </w:rPr>
        <w:t>“Although I haven’t decided on my major, I would like to be a doctor in the future.”</w:t>
      </w:r>
      <w:r>
        <w:rPr>
          <w:rFonts w:cstheme="minorHAnsi"/>
          <w:szCs w:val="18"/>
        </w:rPr>
        <w:t xml:space="preserve">  She did it!</w:t>
      </w:r>
      <w:r w:rsidR="00862C3D">
        <w:rPr>
          <w:rFonts w:cstheme="minorHAnsi"/>
          <w:szCs w:val="18"/>
        </w:rPr>
        <w:t xml:space="preserve"> </w:t>
      </w:r>
    </w:p>
    <w:p w14:paraId="13B91ADA" w14:textId="77777777" w:rsidR="00862C3D" w:rsidRDefault="00862C3D" w:rsidP="00263BD2">
      <w:pPr>
        <w:spacing w:after="0" w:line="240" w:lineRule="auto"/>
        <w:rPr>
          <w:rFonts w:cstheme="minorHAnsi"/>
          <w:szCs w:val="18"/>
        </w:rPr>
      </w:pPr>
    </w:p>
    <w:p w14:paraId="7ED02890" w14:textId="3A456825" w:rsidR="00193F15" w:rsidRDefault="00193F15" w:rsidP="00263BD2">
      <w:pPr>
        <w:spacing w:after="0" w:line="240" w:lineRule="auto"/>
        <w:rPr>
          <w:rFonts w:cstheme="minorHAnsi"/>
          <w:szCs w:val="18"/>
        </w:rPr>
        <w:sectPr w:rsidR="00193F15" w:rsidSect="00B72008">
          <w:type w:val="continuous"/>
          <w:pgSz w:w="12240" w:h="15840"/>
          <w:pgMar w:top="1440" w:right="1440" w:bottom="1440" w:left="1440" w:header="720" w:footer="720" w:gutter="0"/>
          <w:cols w:space="432"/>
          <w:docGrid w:linePitch="360"/>
        </w:sectPr>
      </w:pPr>
    </w:p>
    <w:p w14:paraId="3F5C430F" w14:textId="77777777" w:rsidR="00862C3D" w:rsidRPr="00862C3D" w:rsidRDefault="00862C3D" w:rsidP="00862C3D">
      <w:pPr>
        <w:rPr>
          <w:rFonts w:cstheme="minorHAnsi"/>
          <w:b/>
          <w:bCs/>
          <w:i/>
          <w:iCs/>
          <w:sz w:val="24"/>
          <w:szCs w:val="20"/>
        </w:rPr>
        <w:sectPr w:rsidR="00862C3D" w:rsidRPr="00862C3D" w:rsidSect="00B72008">
          <w:type w:val="continuous"/>
          <w:pgSz w:w="12240" w:h="15840"/>
          <w:pgMar w:top="1440" w:right="1440" w:bottom="1440" w:left="1440" w:header="720" w:footer="720" w:gutter="0"/>
          <w:cols w:num="2" w:space="576" w:equalWidth="0">
            <w:col w:w="7920" w:space="576"/>
            <w:col w:w="864"/>
          </w:cols>
          <w:docGrid w:linePitch="360"/>
        </w:sectPr>
      </w:pPr>
      <w:r w:rsidRPr="00862C3D">
        <w:rPr>
          <w:rFonts w:cstheme="minorHAnsi"/>
          <w:b/>
          <w:bCs/>
          <w:i/>
          <w:iCs/>
          <w:sz w:val="24"/>
          <w:szCs w:val="20"/>
        </w:rPr>
        <w:t>Leya Elias, winner of GLMM and Truman Scholarships</w:t>
      </w:r>
    </w:p>
    <w:p w14:paraId="51857D1A" w14:textId="77777777" w:rsidR="00862C3D" w:rsidRPr="00862C3D" w:rsidRDefault="00862C3D" w:rsidP="00862C3D">
      <w:pPr>
        <w:spacing w:after="0" w:line="240" w:lineRule="auto"/>
        <w:rPr>
          <w:rFonts w:cstheme="minorHAnsi"/>
          <w:i/>
          <w:iCs/>
        </w:rPr>
      </w:pPr>
      <w:r w:rsidRPr="00862C3D">
        <w:t>Leya Elias (BA 2021 Psychology, Political Science) received the GLMM Scholarship in 2017.  In 2020, she was one of 62 U.S. college students to receive a Truman Scholarship.  This award provides support for graduate school in preparation for careers in public service (</w:t>
      </w:r>
      <w:hyperlink r:id="rId19" w:history="1">
        <w:r w:rsidRPr="00862C3D">
          <w:rPr>
            <w:color w:val="0563C1" w:themeColor="hyperlink"/>
            <w:sz w:val="18"/>
            <w:szCs w:val="18"/>
            <w:u w:val="single"/>
          </w:rPr>
          <w:t>https://news.stanford.edu/2020/04/16/two-st</w:t>
        </w:r>
        <w:r w:rsidRPr="00862C3D">
          <w:rPr>
            <w:color w:val="0563C1" w:themeColor="hyperlink"/>
            <w:sz w:val="18"/>
            <w:szCs w:val="18"/>
            <w:u w:val="single"/>
          </w:rPr>
          <w:t>a</w:t>
        </w:r>
        <w:r w:rsidRPr="00862C3D">
          <w:rPr>
            <w:color w:val="0563C1" w:themeColor="hyperlink"/>
            <w:sz w:val="18"/>
            <w:szCs w:val="18"/>
            <w:u w:val="single"/>
          </w:rPr>
          <w:t>nford-students-named-truman-scholars/</w:t>
        </w:r>
      </w:hyperlink>
      <w:r w:rsidRPr="00862C3D">
        <w:t xml:space="preserve">).  Leya’s ambition is to earn a law degree and become a public defender.  After receiving the Truman award, she said, </w:t>
      </w:r>
      <w:r w:rsidRPr="00862C3D">
        <w:rPr>
          <w:rFonts w:cstheme="minorHAnsi"/>
          <w:i/>
          <w:iCs/>
        </w:rPr>
        <w:t xml:space="preserve">“Receiving this scholarship only further strengthens my commitment to serving my communities with compassion, humility and dedication.”  </w:t>
      </w:r>
    </w:p>
    <w:p w14:paraId="091D2272" w14:textId="77777777" w:rsidR="00862C3D" w:rsidRPr="00862C3D" w:rsidRDefault="00862C3D" w:rsidP="00862C3D">
      <w:pPr>
        <w:spacing w:after="0" w:line="240" w:lineRule="auto"/>
        <w:jc w:val="center"/>
      </w:pPr>
      <w:r w:rsidRPr="00862C3D">
        <w:rPr>
          <w:rFonts w:ascii="&amp;quot" w:hAnsi="&amp;quot"/>
          <w:b/>
          <w:bCs/>
          <w:noProof/>
          <w:color w:val="8C1515"/>
        </w:rPr>
        <w:drawing>
          <wp:inline distT="0" distB="0" distL="0" distR="0" wp14:anchorId="4CF5F283" wp14:editId="126579E3">
            <wp:extent cx="1004349" cy="1505432"/>
            <wp:effectExtent l="19050" t="19050" r="24765" b="1905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1297" cy="1560814"/>
                    </a:xfrm>
                    <a:prstGeom prst="rect">
                      <a:avLst/>
                    </a:prstGeom>
                    <a:noFill/>
                    <a:ln>
                      <a:solidFill>
                        <a:srgbClr val="4472C4"/>
                      </a:solidFill>
                    </a:ln>
                  </pic:spPr>
                </pic:pic>
              </a:graphicData>
            </a:graphic>
          </wp:inline>
        </w:drawing>
      </w:r>
    </w:p>
    <w:p w14:paraId="3DBF1447" w14:textId="77777777" w:rsidR="00862C3D" w:rsidRPr="00862C3D" w:rsidRDefault="00862C3D" w:rsidP="00862C3D">
      <w:pPr>
        <w:spacing w:after="0" w:line="240" w:lineRule="auto"/>
        <w:jc w:val="center"/>
      </w:pPr>
      <w:r w:rsidRPr="00862C3D">
        <w:t>Leya Elias</w:t>
      </w:r>
    </w:p>
    <w:p w14:paraId="6679CFB7" w14:textId="77777777" w:rsidR="00862C3D" w:rsidRPr="00862C3D" w:rsidRDefault="00862C3D" w:rsidP="00862C3D">
      <w:pPr>
        <w:spacing w:after="0" w:line="240" w:lineRule="auto"/>
        <w:sectPr w:rsidR="00862C3D" w:rsidRPr="00862C3D" w:rsidSect="00B72008">
          <w:type w:val="continuous"/>
          <w:pgSz w:w="12240" w:h="15840"/>
          <w:pgMar w:top="1440" w:right="1440" w:bottom="1440" w:left="1440" w:header="720" w:footer="720" w:gutter="0"/>
          <w:cols w:num="2" w:space="576" w:equalWidth="0">
            <w:col w:w="6480" w:space="576"/>
            <w:col w:w="2304"/>
          </w:cols>
          <w:docGrid w:linePitch="360"/>
        </w:sectPr>
      </w:pPr>
    </w:p>
    <w:p w14:paraId="6A229D35" w14:textId="77777777" w:rsidR="00862C3D" w:rsidRPr="00862C3D" w:rsidRDefault="00862C3D" w:rsidP="00862C3D">
      <w:pPr>
        <w:spacing w:after="120" w:line="240" w:lineRule="auto"/>
        <w:jc w:val="center"/>
        <w:rPr>
          <w:b/>
          <w:bCs/>
          <w:sz w:val="28"/>
          <w:szCs w:val="28"/>
        </w:rPr>
        <w:sectPr w:rsidR="00862C3D" w:rsidRPr="00862C3D" w:rsidSect="00183C61">
          <w:type w:val="continuous"/>
          <w:pgSz w:w="12240" w:h="15840"/>
          <w:pgMar w:top="720" w:right="720" w:bottom="720" w:left="720" w:header="720" w:footer="720" w:gutter="0"/>
          <w:cols w:space="432"/>
          <w:docGrid w:linePitch="360"/>
        </w:sectPr>
      </w:pPr>
      <w:r w:rsidRPr="00862C3D">
        <w:t>__________________________________________________________________</w:t>
      </w:r>
    </w:p>
    <w:p w14:paraId="21608953" w14:textId="77777777" w:rsidR="0092499F" w:rsidRDefault="0092499F" w:rsidP="00831DBE">
      <w:pPr>
        <w:spacing w:after="0" w:line="240" w:lineRule="auto"/>
        <w:rPr>
          <w:rFonts w:cstheme="minorHAnsi"/>
          <w:b/>
          <w:bCs/>
        </w:rPr>
      </w:pPr>
    </w:p>
    <w:p w14:paraId="1C2FC726" w14:textId="64AC2E8D" w:rsidR="0029037D" w:rsidRPr="00B726C9" w:rsidRDefault="00AF7989" w:rsidP="00831DBE">
      <w:pPr>
        <w:spacing w:after="0" w:line="240" w:lineRule="auto"/>
        <w:rPr>
          <w:rFonts w:cstheme="minorHAnsi"/>
          <w:b/>
          <w:bCs/>
          <w:sz w:val="24"/>
          <w:szCs w:val="24"/>
        </w:rPr>
      </w:pPr>
      <w:r w:rsidRPr="00B726C9">
        <w:rPr>
          <w:rFonts w:cstheme="minorHAnsi"/>
          <w:b/>
          <w:bCs/>
          <w:sz w:val="24"/>
          <w:szCs w:val="24"/>
        </w:rPr>
        <w:t xml:space="preserve">Quotes </w:t>
      </w:r>
      <w:r w:rsidR="009F7ACF" w:rsidRPr="00B726C9">
        <w:rPr>
          <w:rFonts w:cstheme="minorHAnsi"/>
          <w:b/>
          <w:bCs/>
          <w:sz w:val="24"/>
          <w:szCs w:val="24"/>
        </w:rPr>
        <w:t xml:space="preserve">about our Scholarship </w:t>
      </w:r>
      <w:r w:rsidRPr="00B726C9">
        <w:rPr>
          <w:rFonts w:cstheme="minorHAnsi"/>
          <w:b/>
          <w:bCs/>
          <w:sz w:val="24"/>
          <w:szCs w:val="24"/>
        </w:rPr>
        <w:t>f</w:t>
      </w:r>
      <w:r w:rsidR="0029037D" w:rsidRPr="00B726C9">
        <w:rPr>
          <w:rFonts w:cstheme="minorHAnsi"/>
          <w:b/>
          <w:bCs/>
          <w:sz w:val="24"/>
          <w:szCs w:val="24"/>
        </w:rPr>
        <w:t xml:space="preserve">rom </w:t>
      </w:r>
      <w:r w:rsidR="009F7ACF" w:rsidRPr="00B726C9">
        <w:rPr>
          <w:rFonts w:cstheme="minorHAnsi"/>
          <w:b/>
          <w:bCs/>
          <w:sz w:val="24"/>
          <w:szCs w:val="24"/>
        </w:rPr>
        <w:t>the</w:t>
      </w:r>
      <w:r w:rsidR="0029037D" w:rsidRPr="00B726C9">
        <w:rPr>
          <w:rFonts w:cstheme="minorHAnsi"/>
          <w:b/>
          <w:bCs/>
          <w:sz w:val="24"/>
          <w:szCs w:val="24"/>
        </w:rPr>
        <w:t xml:space="preserve"> Club</w:t>
      </w:r>
      <w:r w:rsidR="009F7ACF" w:rsidRPr="00B726C9">
        <w:rPr>
          <w:rFonts w:cstheme="minorHAnsi"/>
          <w:b/>
          <w:bCs/>
          <w:sz w:val="24"/>
          <w:szCs w:val="24"/>
        </w:rPr>
        <w:t>’s</w:t>
      </w:r>
      <w:r w:rsidR="0029037D" w:rsidRPr="00B726C9">
        <w:rPr>
          <w:rFonts w:cstheme="minorHAnsi"/>
          <w:b/>
          <w:bCs/>
          <w:sz w:val="24"/>
          <w:szCs w:val="24"/>
        </w:rPr>
        <w:t xml:space="preserve"> Archives:</w:t>
      </w:r>
    </w:p>
    <w:p w14:paraId="49F17EAC" w14:textId="77777777" w:rsidR="00796709" w:rsidRDefault="0029037D" w:rsidP="00183C61">
      <w:pPr>
        <w:spacing w:after="0" w:line="240" w:lineRule="auto"/>
        <w:rPr>
          <w:rFonts w:cstheme="minorHAnsi"/>
          <w:i/>
          <w:iCs/>
        </w:rPr>
      </w:pPr>
      <w:r w:rsidRPr="00512104">
        <w:rPr>
          <w:rFonts w:cstheme="minorHAnsi"/>
          <w:i/>
          <w:iCs/>
        </w:rPr>
        <w:t>“The Board of Directors of the Stanford Women’s Club of San Francisco, by action taken a</w:t>
      </w:r>
      <w:r w:rsidR="0061282F">
        <w:rPr>
          <w:rFonts w:cstheme="minorHAnsi"/>
          <w:i/>
          <w:iCs/>
        </w:rPr>
        <w:t>t</w:t>
      </w:r>
      <w:r w:rsidRPr="00512104">
        <w:rPr>
          <w:rFonts w:cstheme="minorHAnsi"/>
          <w:i/>
          <w:iCs/>
        </w:rPr>
        <w:t xml:space="preserve"> its meeting on April 3, 1951, has raised the scholarship to be offered for the year 1951-52 to the amount of $660.  The original purpose of the scholarship was to pay one full year’s tuition for a deserving San Francisco woman, and since that cost has risen during the past few years, we feel it is only proper that the scholarship be raised to meet the new figure.</w:t>
      </w:r>
      <w:r w:rsidR="00183C61">
        <w:rPr>
          <w:rFonts w:cstheme="minorHAnsi"/>
          <w:i/>
          <w:iCs/>
        </w:rPr>
        <w:t xml:space="preserve">  </w:t>
      </w:r>
      <w:r w:rsidRPr="00512104">
        <w:rPr>
          <w:rFonts w:cstheme="minorHAnsi"/>
          <w:i/>
          <w:iCs/>
        </w:rPr>
        <w:t>We plan to maintain the scholarship at this amount in the future.  Mrs. John S. O’Neill, President</w:t>
      </w:r>
      <w:r w:rsidR="00183C61">
        <w:rPr>
          <w:rFonts w:cstheme="minorHAnsi"/>
          <w:i/>
          <w:iCs/>
        </w:rPr>
        <w:tab/>
      </w:r>
      <w:r w:rsidR="00183C61">
        <w:rPr>
          <w:rFonts w:cstheme="minorHAnsi"/>
          <w:i/>
          <w:iCs/>
        </w:rPr>
        <w:tab/>
      </w:r>
    </w:p>
    <w:p w14:paraId="5EA83106" w14:textId="36ED5563" w:rsidR="0029037D" w:rsidRPr="00BB520D" w:rsidRDefault="00193F15" w:rsidP="00796709">
      <w:pPr>
        <w:spacing w:after="0" w:line="240" w:lineRule="auto"/>
        <w:ind w:left="720" w:firstLine="720"/>
        <w:rPr>
          <w:rFonts w:cstheme="minorHAnsi"/>
          <w:sz w:val="20"/>
          <w:szCs w:val="20"/>
        </w:rPr>
      </w:pPr>
      <w:r>
        <w:rPr>
          <w:rFonts w:cstheme="minorHAnsi"/>
          <w:i/>
          <w:iCs/>
        </w:rPr>
        <w:t>--</w:t>
      </w:r>
      <w:r w:rsidR="00AF7989" w:rsidRPr="00BB520D">
        <w:rPr>
          <w:rFonts w:cstheme="minorHAnsi"/>
          <w:sz w:val="20"/>
          <w:szCs w:val="20"/>
        </w:rPr>
        <w:t>L</w:t>
      </w:r>
      <w:r w:rsidR="00512104" w:rsidRPr="00BB520D">
        <w:rPr>
          <w:rFonts w:cstheme="minorHAnsi"/>
          <w:sz w:val="20"/>
          <w:szCs w:val="20"/>
        </w:rPr>
        <w:t>etter from the SWCSF President to the Stanford University Scholarship Secretary, June 7, 1951</w:t>
      </w:r>
    </w:p>
    <w:p w14:paraId="518BCFCB" w14:textId="77777777" w:rsidR="00A218F6" w:rsidRPr="00BB520D" w:rsidRDefault="00A218F6" w:rsidP="00512104">
      <w:pPr>
        <w:spacing w:after="0" w:line="240" w:lineRule="auto"/>
        <w:rPr>
          <w:rFonts w:cstheme="minorHAnsi"/>
          <w:i/>
          <w:iCs/>
          <w:sz w:val="16"/>
          <w:szCs w:val="16"/>
        </w:rPr>
      </w:pPr>
    </w:p>
    <w:p w14:paraId="0D893B14" w14:textId="77777777" w:rsidR="00796709" w:rsidRDefault="00AF7989" w:rsidP="00183C61">
      <w:pPr>
        <w:spacing w:after="0" w:line="240" w:lineRule="auto"/>
        <w:rPr>
          <w:rFonts w:cstheme="minorHAnsi"/>
          <w:i/>
          <w:iCs/>
        </w:rPr>
      </w:pPr>
      <w:r>
        <w:rPr>
          <w:rFonts w:cstheme="minorHAnsi"/>
          <w:i/>
          <w:iCs/>
        </w:rPr>
        <w:t>“</w:t>
      </w:r>
      <w:r w:rsidR="00880993" w:rsidRPr="00880993">
        <w:rPr>
          <w:rFonts w:cstheme="minorHAnsi"/>
          <w:i/>
          <w:iCs/>
        </w:rPr>
        <w:t>…I have learned that the Stanford Women’s Club of San Francisco has increased its scholarship beginning with the year 1951-52 to cover full tuition for one student.  Please express to the Board of Directors and to the members of your Club my appreciation for this action.  The aid you have given women students from San Francisco over these many years has meant much to them and to the University</w:t>
      </w:r>
      <w:r>
        <w:rPr>
          <w:rFonts w:cstheme="minorHAnsi"/>
          <w:i/>
          <w:iCs/>
        </w:rPr>
        <w:t>.”</w:t>
      </w:r>
    </w:p>
    <w:p w14:paraId="684E4156" w14:textId="50955FCE" w:rsidR="00880993" w:rsidRPr="00183C61" w:rsidRDefault="00183C61" w:rsidP="00183C61">
      <w:pPr>
        <w:spacing w:after="0" w:line="240" w:lineRule="auto"/>
        <w:rPr>
          <w:rFonts w:cstheme="minorHAnsi"/>
        </w:rPr>
      </w:pPr>
      <w:r>
        <w:rPr>
          <w:rFonts w:cstheme="minorHAnsi"/>
          <w:i/>
          <w:iCs/>
        </w:rPr>
        <w:tab/>
      </w:r>
      <w:r>
        <w:rPr>
          <w:rFonts w:cstheme="minorHAnsi"/>
          <w:i/>
          <w:iCs/>
        </w:rPr>
        <w:tab/>
      </w:r>
      <w:r w:rsidR="00193F15">
        <w:rPr>
          <w:rFonts w:cstheme="minorHAnsi"/>
        </w:rPr>
        <w:t>--</w:t>
      </w:r>
      <w:r w:rsidR="00880993" w:rsidRPr="00BB520D">
        <w:rPr>
          <w:rFonts w:cstheme="minorHAnsi"/>
          <w:sz w:val="20"/>
          <w:szCs w:val="20"/>
        </w:rPr>
        <w:t>Letter from J.E. Wallace Sterling, Stanford University President, June 21, 1951</w:t>
      </w:r>
    </w:p>
    <w:sectPr w:rsidR="00880993" w:rsidRPr="00183C61" w:rsidSect="00B72008">
      <w:type w:val="continuous"/>
      <w:pgSz w:w="12240" w:h="15840"/>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72F77" w14:textId="77777777" w:rsidR="00806446" w:rsidRDefault="00806446" w:rsidP="008522F4">
      <w:pPr>
        <w:spacing w:after="0" w:line="240" w:lineRule="auto"/>
      </w:pPr>
      <w:r>
        <w:separator/>
      </w:r>
    </w:p>
  </w:endnote>
  <w:endnote w:type="continuationSeparator" w:id="0">
    <w:p w14:paraId="318E1D32" w14:textId="77777777" w:rsidR="00806446" w:rsidRDefault="00806446" w:rsidP="00852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450117"/>
      <w:docPartObj>
        <w:docPartGallery w:val="Page Numbers (Bottom of Page)"/>
        <w:docPartUnique/>
      </w:docPartObj>
    </w:sdtPr>
    <w:sdtEndPr>
      <w:rPr>
        <w:noProof/>
      </w:rPr>
    </w:sdtEndPr>
    <w:sdtContent>
      <w:p w14:paraId="0664D48B" w14:textId="77777777" w:rsidR="008522F4" w:rsidRDefault="008522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8E14A1" w14:textId="77777777" w:rsidR="00806446" w:rsidRDefault="00806446" w:rsidP="008522F4">
      <w:pPr>
        <w:spacing w:after="0" w:line="240" w:lineRule="auto"/>
      </w:pPr>
      <w:r>
        <w:separator/>
      </w:r>
    </w:p>
  </w:footnote>
  <w:footnote w:type="continuationSeparator" w:id="0">
    <w:p w14:paraId="1A8C9809" w14:textId="77777777" w:rsidR="00806446" w:rsidRDefault="00806446" w:rsidP="00852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7568"/>
    <w:multiLevelType w:val="multilevel"/>
    <w:tmpl w:val="B8B80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B6A88"/>
    <w:multiLevelType w:val="hybridMultilevel"/>
    <w:tmpl w:val="6BFAC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E6FC6"/>
    <w:multiLevelType w:val="hybridMultilevel"/>
    <w:tmpl w:val="B00C2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93024"/>
    <w:multiLevelType w:val="hybridMultilevel"/>
    <w:tmpl w:val="059ED46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47F30BD0"/>
    <w:multiLevelType w:val="hybridMultilevel"/>
    <w:tmpl w:val="9AD4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42BB2"/>
    <w:multiLevelType w:val="hybridMultilevel"/>
    <w:tmpl w:val="2C80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73A5E"/>
    <w:multiLevelType w:val="hybridMultilevel"/>
    <w:tmpl w:val="C2803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5D7B78"/>
    <w:multiLevelType w:val="hybridMultilevel"/>
    <w:tmpl w:val="0820F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F4515D6"/>
    <w:multiLevelType w:val="hybridMultilevel"/>
    <w:tmpl w:val="EC4A7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D5DAB"/>
    <w:multiLevelType w:val="hybridMultilevel"/>
    <w:tmpl w:val="4C44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013D12"/>
    <w:multiLevelType w:val="hybridMultilevel"/>
    <w:tmpl w:val="40F6A1C6"/>
    <w:lvl w:ilvl="0" w:tplc="7840D06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D76423"/>
    <w:multiLevelType w:val="hybridMultilevel"/>
    <w:tmpl w:val="DA8229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AEC107A"/>
    <w:multiLevelType w:val="hybridMultilevel"/>
    <w:tmpl w:val="DD5E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E4B48"/>
    <w:multiLevelType w:val="hybridMultilevel"/>
    <w:tmpl w:val="8D649ECE"/>
    <w:lvl w:ilvl="0" w:tplc="01E88DC0">
      <w:start w:val="2019"/>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3"/>
  </w:num>
  <w:num w:numId="3">
    <w:abstractNumId w:val="7"/>
  </w:num>
  <w:num w:numId="4">
    <w:abstractNumId w:val="12"/>
  </w:num>
  <w:num w:numId="5">
    <w:abstractNumId w:val="1"/>
  </w:num>
  <w:num w:numId="6">
    <w:abstractNumId w:val="10"/>
  </w:num>
  <w:num w:numId="7">
    <w:abstractNumId w:val="5"/>
  </w:num>
  <w:num w:numId="8">
    <w:abstractNumId w:val="2"/>
  </w:num>
  <w:num w:numId="9">
    <w:abstractNumId w:val="11"/>
  </w:num>
  <w:num w:numId="10">
    <w:abstractNumId w:val="6"/>
  </w:num>
  <w:num w:numId="11">
    <w:abstractNumId w:val="4"/>
  </w:num>
  <w:num w:numId="12">
    <w:abstractNumId w:val="9"/>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4B1"/>
    <w:rsid w:val="00005FBC"/>
    <w:rsid w:val="00065E1C"/>
    <w:rsid w:val="00084F84"/>
    <w:rsid w:val="00125423"/>
    <w:rsid w:val="00170FE2"/>
    <w:rsid w:val="001824B5"/>
    <w:rsid w:val="00183C61"/>
    <w:rsid w:val="00193F15"/>
    <w:rsid w:val="001A1E1B"/>
    <w:rsid w:val="001C73CF"/>
    <w:rsid w:val="001F727F"/>
    <w:rsid w:val="00206550"/>
    <w:rsid w:val="00222259"/>
    <w:rsid w:val="002325C7"/>
    <w:rsid w:val="00235558"/>
    <w:rsid w:val="002359FE"/>
    <w:rsid w:val="00235C92"/>
    <w:rsid w:val="002417E0"/>
    <w:rsid w:val="002534A4"/>
    <w:rsid w:val="00263BD2"/>
    <w:rsid w:val="002646A1"/>
    <w:rsid w:val="0029037D"/>
    <w:rsid w:val="00290C81"/>
    <w:rsid w:val="002917D3"/>
    <w:rsid w:val="002C331F"/>
    <w:rsid w:val="002E207C"/>
    <w:rsid w:val="002F037E"/>
    <w:rsid w:val="002F7979"/>
    <w:rsid w:val="00303FD2"/>
    <w:rsid w:val="003264EF"/>
    <w:rsid w:val="00340731"/>
    <w:rsid w:val="003545B9"/>
    <w:rsid w:val="00363049"/>
    <w:rsid w:val="00382F09"/>
    <w:rsid w:val="003875BD"/>
    <w:rsid w:val="004102E6"/>
    <w:rsid w:val="00412DD6"/>
    <w:rsid w:val="00417092"/>
    <w:rsid w:val="004220A7"/>
    <w:rsid w:val="00453D74"/>
    <w:rsid w:val="00456B6F"/>
    <w:rsid w:val="0046599E"/>
    <w:rsid w:val="00477992"/>
    <w:rsid w:val="004804F5"/>
    <w:rsid w:val="00482CF9"/>
    <w:rsid w:val="004A2BB9"/>
    <w:rsid w:val="004F64DD"/>
    <w:rsid w:val="00503398"/>
    <w:rsid w:val="00506B74"/>
    <w:rsid w:val="00512104"/>
    <w:rsid w:val="005245A3"/>
    <w:rsid w:val="005324CA"/>
    <w:rsid w:val="00543E9A"/>
    <w:rsid w:val="00551C17"/>
    <w:rsid w:val="0055435B"/>
    <w:rsid w:val="00563AA6"/>
    <w:rsid w:val="005669FE"/>
    <w:rsid w:val="0059166F"/>
    <w:rsid w:val="005A35BF"/>
    <w:rsid w:val="005E5183"/>
    <w:rsid w:val="005F7F97"/>
    <w:rsid w:val="00603806"/>
    <w:rsid w:val="0061282F"/>
    <w:rsid w:val="00615504"/>
    <w:rsid w:val="006363D6"/>
    <w:rsid w:val="00641666"/>
    <w:rsid w:val="006716D1"/>
    <w:rsid w:val="0067769D"/>
    <w:rsid w:val="0068159E"/>
    <w:rsid w:val="006858CA"/>
    <w:rsid w:val="0069181D"/>
    <w:rsid w:val="006B2E84"/>
    <w:rsid w:val="006B6A3C"/>
    <w:rsid w:val="006D34B4"/>
    <w:rsid w:val="006E1A99"/>
    <w:rsid w:val="006E3ED5"/>
    <w:rsid w:val="007112EB"/>
    <w:rsid w:val="0072779A"/>
    <w:rsid w:val="0073087F"/>
    <w:rsid w:val="007623CB"/>
    <w:rsid w:val="00773D6C"/>
    <w:rsid w:val="00796067"/>
    <w:rsid w:val="00796709"/>
    <w:rsid w:val="007E7AA2"/>
    <w:rsid w:val="00806446"/>
    <w:rsid w:val="00807B80"/>
    <w:rsid w:val="00831DBE"/>
    <w:rsid w:val="008522F4"/>
    <w:rsid w:val="0085577F"/>
    <w:rsid w:val="00862C3D"/>
    <w:rsid w:val="0086639E"/>
    <w:rsid w:val="00880993"/>
    <w:rsid w:val="00882D51"/>
    <w:rsid w:val="008B5F5E"/>
    <w:rsid w:val="008D223C"/>
    <w:rsid w:val="008D46C9"/>
    <w:rsid w:val="008D4DFB"/>
    <w:rsid w:val="008E112E"/>
    <w:rsid w:val="008F2AC5"/>
    <w:rsid w:val="0091047C"/>
    <w:rsid w:val="0092499F"/>
    <w:rsid w:val="009300FA"/>
    <w:rsid w:val="00987A94"/>
    <w:rsid w:val="00990046"/>
    <w:rsid w:val="009E2B6F"/>
    <w:rsid w:val="009F00A4"/>
    <w:rsid w:val="009F7ACF"/>
    <w:rsid w:val="00A218F6"/>
    <w:rsid w:val="00A406CF"/>
    <w:rsid w:val="00A43398"/>
    <w:rsid w:val="00A947DD"/>
    <w:rsid w:val="00AA331F"/>
    <w:rsid w:val="00AB1D18"/>
    <w:rsid w:val="00AB249E"/>
    <w:rsid w:val="00AC0435"/>
    <w:rsid w:val="00AE09EA"/>
    <w:rsid w:val="00AF7989"/>
    <w:rsid w:val="00B03037"/>
    <w:rsid w:val="00B25A1B"/>
    <w:rsid w:val="00B519D2"/>
    <w:rsid w:val="00B544B1"/>
    <w:rsid w:val="00B72008"/>
    <w:rsid w:val="00B726C9"/>
    <w:rsid w:val="00B8257A"/>
    <w:rsid w:val="00BB32CD"/>
    <w:rsid w:val="00BB520D"/>
    <w:rsid w:val="00BD7D3E"/>
    <w:rsid w:val="00BE2320"/>
    <w:rsid w:val="00BE3176"/>
    <w:rsid w:val="00C13CBB"/>
    <w:rsid w:val="00C3208C"/>
    <w:rsid w:val="00C75BBB"/>
    <w:rsid w:val="00C91C53"/>
    <w:rsid w:val="00CA1ECA"/>
    <w:rsid w:val="00CC29B3"/>
    <w:rsid w:val="00CC72C1"/>
    <w:rsid w:val="00CD4695"/>
    <w:rsid w:val="00D060AA"/>
    <w:rsid w:val="00D218FB"/>
    <w:rsid w:val="00D22838"/>
    <w:rsid w:val="00D76BB1"/>
    <w:rsid w:val="00D80919"/>
    <w:rsid w:val="00D840B7"/>
    <w:rsid w:val="00D95184"/>
    <w:rsid w:val="00DC1B96"/>
    <w:rsid w:val="00E32CFF"/>
    <w:rsid w:val="00E41E82"/>
    <w:rsid w:val="00E50F98"/>
    <w:rsid w:val="00E64FCA"/>
    <w:rsid w:val="00E65439"/>
    <w:rsid w:val="00EB4673"/>
    <w:rsid w:val="00EC6807"/>
    <w:rsid w:val="00EE17B7"/>
    <w:rsid w:val="00EF4B47"/>
    <w:rsid w:val="00F011C6"/>
    <w:rsid w:val="00F07ECC"/>
    <w:rsid w:val="00F106E1"/>
    <w:rsid w:val="00F66E38"/>
    <w:rsid w:val="00F70B27"/>
    <w:rsid w:val="00F739BD"/>
    <w:rsid w:val="00F84583"/>
    <w:rsid w:val="00FB6091"/>
    <w:rsid w:val="00FD3485"/>
    <w:rsid w:val="00FE1051"/>
    <w:rsid w:val="00FF0F53"/>
    <w:rsid w:val="00FF5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7E0A5"/>
  <w15:chartTrackingRefBased/>
  <w15:docId w15:val="{CB214303-7A36-4B76-BD45-A2DB4FBB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20D"/>
  </w:style>
  <w:style w:type="paragraph" w:styleId="Heading3">
    <w:name w:val="heading 3"/>
    <w:basedOn w:val="Normal"/>
    <w:next w:val="Normal"/>
    <w:link w:val="Heading3Char"/>
    <w:uiPriority w:val="9"/>
    <w:unhideWhenUsed/>
    <w:qFormat/>
    <w:rsid w:val="005F7F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81D"/>
    <w:rPr>
      <w:color w:val="0563C1" w:themeColor="hyperlink"/>
      <w:u w:val="single"/>
    </w:rPr>
  </w:style>
  <w:style w:type="character" w:styleId="UnresolvedMention">
    <w:name w:val="Unresolved Mention"/>
    <w:basedOn w:val="DefaultParagraphFont"/>
    <w:uiPriority w:val="99"/>
    <w:semiHidden/>
    <w:unhideWhenUsed/>
    <w:rsid w:val="0069181D"/>
    <w:rPr>
      <w:color w:val="605E5C"/>
      <w:shd w:val="clear" w:color="auto" w:fill="E1DFDD"/>
    </w:rPr>
  </w:style>
  <w:style w:type="paragraph" w:styleId="Header">
    <w:name w:val="header"/>
    <w:basedOn w:val="Normal"/>
    <w:link w:val="HeaderChar"/>
    <w:uiPriority w:val="99"/>
    <w:unhideWhenUsed/>
    <w:rsid w:val="00852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2F4"/>
  </w:style>
  <w:style w:type="paragraph" w:styleId="Footer">
    <w:name w:val="footer"/>
    <w:basedOn w:val="Normal"/>
    <w:link w:val="FooterChar"/>
    <w:uiPriority w:val="99"/>
    <w:unhideWhenUsed/>
    <w:rsid w:val="00852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2F4"/>
  </w:style>
  <w:style w:type="character" w:styleId="CommentReference">
    <w:name w:val="annotation reference"/>
    <w:basedOn w:val="DefaultParagraphFont"/>
    <w:uiPriority w:val="99"/>
    <w:semiHidden/>
    <w:unhideWhenUsed/>
    <w:rsid w:val="00D80919"/>
    <w:rPr>
      <w:sz w:val="16"/>
      <w:szCs w:val="16"/>
    </w:rPr>
  </w:style>
  <w:style w:type="paragraph" w:styleId="CommentText">
    <w:name w:val="annotation text"/>
    <w:basedOn w:val="Normal"/>
    <w:link w:val="CommentTextChar"/>
    <w:uiPriority w:val="99"/>
    <w:semiHidden/>
    <w:unhideWhenUsed/>
    <w:rsid w:val="00D80919"/>
    <w:pPr>
      <w:spacing w:line="240" w:lineRule="auto"/>
    </w:pPr>
    <w:rPr>
      <w:sz w:val="20"/>
      <w:szCs w:val="20"/>
    </w:rPr>
  </w:style>
  <w:style w:type="character" w:customStyle="1" w:styleId="CommentTextChar">
    <w:name w:val="Comment Text Char"/>
    <w:basedOn w:val="DefaultParagraphFont"/>
    <w:link w:val="CommentText"/>
    <w:uiPriority w:val="99"/>
    <w:semiHidden/>
    <w:rsid w:val="00D80919"/>
    <w:rPr>
      <w:sz w:val="20"/>
      <w:szCs w:val="20"/>
    </w:rPr>
  </w:style>
  <w:style w:type="paragraph" w:styleId="CommentSubject">
    <w:name w:val="annotation subject"/>
    <w:basedOn w:val="CommentText"/>
    <w:next w:val="CommentText"/>
    <w:link w:val="CommentSubjectChar"/>
    <w:uiPriority w:val="99"/>
    <w:semiHidden/>
    <w:unhideWhenUsed/>
    <w:rsid w:val="00D80919"/>
    <w:rPr>
      <w:b/>
      <w:bCs/>
    </w:rPr>
  </w:style>
  <w:style w:type="character" w:customStyle="1" w:styleId="CommentSubjectChar">
    <w:name w:val="Comment Subject Char"/>
    <w:basedOn w:val="CommentTextChar"/>
    <w:link w:val="CommentSubject"/>
    <w:uiPriority w:val="99"/>
    <w:semiHidden/>
    <w:rsid w:val="00D80919"/>
    <w:rPr>
      <w:b/>
      <w:bCs/>
      <w:sz w:val="20"/>
      <w:szCs w:val="20"/>
    </w:rPr>
  </w:style>
  <w:style w:type="paragraph" w:styleId="BalloonText">
    <w:name w:val="Balloon Text"/>
    <w:basedOn w:val="Normal"/>
    <w:link w:val="BalloonTextChar"/>
    <w:uiPriority w:val="99"/>
    <w:semiHidden/>
    <w:unhideWhenUsed/>
    <w:rsid w:val="00D80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919"/>
    <w:rPr>
      <w:rFonts w:ascii="Segoe UI" w:hAnsi="Segoe UI" w:cs="Segoe UI"/>
      <w:sz w:val="18"/>
      <w:szCs w:val="18"/>
    </w:rPr>
  </w:style>
  <w:style w:type="paragraph" w:styleId="ListParagraph">
    <w:name w:val="List Paragraph"/>
    <w:basedOn w:val="Normal"/>
    <w:uiPriority w:val="34"/>
    <w:qFormat/>
    <w:rsid w:val="00831DBE"/>
    <w:pPr>
      <w:spacing w:after="200" w:line="276" w:lineRule="auto"/>
      <w:ind w:left="720"/>
      <w:contextualSpacing/>
    </w:pPr>
  </w:style>
  <w:style w:type="character" w:styleId="Strong">
    <w:name w:val="Strong"/>
    <w:basedOn w:val="DefaultParagraphFont"/>
    <w:uiPriority w:val="22"/>
    <w:qFormat/>
    <w:rsid w:val="00BD7D3E"/>
    <w:rPr>
      <w:b/>
      <w:bCs/>
    </w:rPr>
  </w:style>
  <w:style w:type="character" w:styleId="FollowedHyperlink">
    <w:name w:val="FollowedHyperlink"/>
    <w:basedOn w:val="DefaultParagraphFont"/>
    <w:uiPriority w:val="99"/>
    <w:semiHidden/>
    <w:unhideWhenUsed/>
    <w:rsid w:val="00F07ECC"/>
    <w:rPr>
      <w:color w:val="954F72" w:themeColor="followedHyperlink"/>
      <w:u w:val="single"/>
    </w:rPr>
  </w:style>
  <w:style w:type="character" w:customStyle="1" w:styleId="Heading3Char">
    <w:name w:val="Heading 3 Char"/>
    <w:basedOn w:val="DefaultParagraphFont"/>
    <w:link w:val="Heading3"/>
    <w:uiPriority w:val="9"/>
    <w:rsid w:val="005F7F9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190754">
      <w:bodyDiv w:val="1"/>
      <w:marLeft w:val="0"/>
      <w:marRight w:val="0"/>
      <w:marTop w:val="0"/>
      <w:marBottom w:val="0"/>
      <w:divBdr>
        <w:top w:val="none" w:sz="0" w:space="0" w:color="auto"/>
        <w:left w:val="none" w:sz="0" w:space="0" w:color="auto"/>
        <w:bottom w:val="none" w:sz="0" w:space="0" w:color="auto"/>
        <w:right w:val="none" w:sz="0" w:space="0" w:color="auto"/>
      </w:divBdr>
    </w:div>
    <w:div w:id="1081413576">
      <w:bodyDiv w:val="1"/>
      <w:marLeft w:val="0"/>
      <w:marRight w:val="0"/>
      <w:marTop w:val="0"/>
      <w:marBottom w:val="0"/>
      <w:divBdr>
        <w:top w:val="none" w:sz="0" w:space="0" w:color="auto"/>
        <w:left w:val="none" w:sz="0" w:space="0" w:color="auto"/>
        <w:bottom w:val="none" w:sz="0" w:space="0" w:color="auto"/>
        <w:right w:val="none" w:sz="0" w:space="0" w:color="auto"/>
      </w:divBdr>
      <w:divsChild>
        <w:div w:id="1270161571">
          <w:marLeft w:val="0"/>
          <w:marRight w:val="0"/>
          <w:marTop w:val="0"/>
          <w:marBottom w:val="0"/>
          <w:divBdr>
            <w:top w:val="none" w:sz="0" w:space="0" w:color="auto"/>
            <w:left w:val="none" w:sz="0" w:space="0" w:color="auto"/>
            <w:bottom w:val="none" w:sz="0" w:space="0" w:color="auto"/>
            <w:right w:val="none" w:sz="0" w:space="0" w:color="auto"/>
          </w:divBdr>
        </w:div>
        <w:div w:id="733116548">
          <w:marLeft w:val="0"/>
          <w:marRight w:val="0"/>
          <w:marTop w:val="0"/>
          <w:marBottom w:val="0"/>
          <w:divBdr>
            <w:top w:val="none" w:sz="0" w:space="0" w:color="auto"/>
            <w:left w:val="none" w:sz="0" w:space="0" w:color="auto"/>
            <w:bottom w:val="none" w:sz="0" w:space="0" w:color="auto"/>
            <w:right w:val="none" w:sz="0" w:space="0" w:color="auto"/>
          </w:divBdr>
        </w:div>
        <w:div w:id="32679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alumni.stanford.edu/get/page/groups/overview/?group_id=0038990793" TargetMode="Externa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s://news-media.stanford.edu/wp-content/uploads/2020/04/16101641/LeyaElias_1000x1500.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umni.stanford.edu/get/page/groups/overview/?group_id=0038990793"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tanfordwomensclub.org/index.html" TargetMode="External"/><Relationship Id="rId19" Type="http://schemas.openxmlformats.org/officeDocument/2006/relationships/hyperlink" Target="https://news.stanford.edu/2020/04/16/two-stanford-students-named-truman-scholar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1475</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Gobalet</dc:creator>
  <cp:keywords/>
  <dc:description/>
  <cp:lastModifiedBy>Jeanne Gobalet</cp:lastModifiedBy>
  <cp:revision>2</cp:revision>
  <cp:lastPrinted>2020-12-01T00:02:00Z</cp:lastPrinted>
  <dcterms:created xsi:type="dcterms:W3CDTF">2020-12-01T00:03:00Z</dcterms:created>
  <dcterms:modified xsi:type="dcterms:W3CDTF">2020-12-01T00:03:00Z</dcterms:modified>
</cp:coreProperties>
</file>